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913DCD" w14:textId="59CFE7B5" w:rsidR="00BF25EC" w:rsidRPr="0073291B" w:rsidRDefault="00BF25EC" w:rsidP="002F6A72">
      <w:pPr>
        <w:spacing w:line="240" w:lineRule="auto"/>
        <w:jc w:val="right"/>
        <w:rPr>
          <w:rFonts w:ascii="Courier New" w:eastAsia="Courier New" w:hAnsi="Courier New" w:cs="Courier New"/>
          <w:b/>
          <w:sz w:val="24"/>
          <w:szCs w:val="24"/>
          <w:lang w:val="es-MX"/>
        </w:rPr>
      </w:pPr>
      <w:r w:rsidRPr="0073291B">
        <w:rPr>
          <w:rFonts w:ascii="Courier New" w:eastAsia="Courier New" w:hAnsi="Courier New" w:cs="Courier New"/>
          <w:b/>
          <w:sz w:val="24"/>
          <w:szCs w:val="24"/>
          <w:lang w:val="es-MX"/>
        </w:rPr>
        <w:t>BILLING CODE 3510-22-P</w:t>
      </w:r>
    </w:p>
    <w:p w14:paraId="26D2BECE" w14:textId="77777777" w:rsidR="002F6A72" w:rsidRPr="0073291B" w:rsidRDefault="002F6A72" w:rsidP="002F6A72">
      <w:pPr>
        <w:spacing w:line="240" w:lineRule="auto"/>
        <w:rPr>
          <w:rFonts w:ascii="Courier New" w:eastAsia="Courier New" w:hAnsi="Courier New" w:cs="Courier New"/>
          <w:b/>
          <w:sz w:val="24"/>
          <w:szCs w:val="24"/>
          <w:lang w:val="es-MX"/>
        </w:rPr>
      </w:pPr>
    </w:p>
    <w:p w14:paraId="30FD5918" w14:textId="77777777" w:rsidR="0073291B" w:rsidRPr="0073291B" w:rsidRDefault="0073291B" w:rsidP="001D3B6A">
      <w:pPr>
        <w:spacing w:line="240" w:lineRule="auto"/>
        <w:rPr>
          <w:rFonts w:ascii="Courier New" w:eastAsia="Courier New" w:hAnsi="Courier New" w:cs="Courier New"/>
          <w:b/>
          <w:sz w:val="24"/>
          <w:szCs w:val="24"/>
          <w:lang w:val="es-MX"/>
        </w:rPr>
      </w:pPr>
      <w:r w:rsidRPr="0073291B">
        <w:rPr>
          <w:rFonts w:ascii="Courier New" w:eastAsia="Courier New" w:hAnsi="Courier New" w:cs="Courier New"/>
          <w:b/>
          <w:sz w:val="24"/>
          <w:szCs w:val="24"/>
          <w:lang w:val="es-MX"/>
        </w:rPr>
        <w:t>DEPARTAMENTO DE COMERCIO</w:t>
      </w:r>
    </w:p>
    <w:p w14:paraId="024FC7DD" w14:textId="77777777" w:rsidR="0073291B" w:rsidRPr="0073291B" w:rsidRDefault="0073291B" w:rsidP="001D3B6A">
      <w:pPr>
        <w:spacing w:line="240" w:lineRule="auto"/>
        <w:rPr>
          <w:rFonts w:ascii="Courier New" w:eastAsia="Courier New" w:hAnsi="Courier New" w:cs="Courier New"/>
          <w:b/>
          <w:sz w:val="24"/>
          <w:szCs w:val="24"/>
          <w:lang w:val="es-MX"/>
        </w:rPr>
      </w:pPr>
    </w:p>
    <w:p w14:paraId="49B30A1A" w14:textId="77777777" w:rsidR="0073291B" w:rsidRPr="0073291B" w:rsidRDefault="0073291B" w:rsidP="001D3B6A">
      <w:pPr>
        <w:spacing w:line="240" w:lineRule="auto"/>
        <w:rPr>
          <w:rFonts w:ascii="Courier New" w:eastAsia="Courier New" w:hAnsi="Courier New" w:cs="Courier New"/>
          <w:b/>
          <w:sz w:val="24"/>
          <w:szCs w:val="24"/>
          <w:lang w:val="es-MX"/>
        </w:rPr>
      </w:pPr>
      <w:r w:rsidRPr="0073291B">
        <w:rPr>
          <w:rFonts w:ascii="Courier New" w:eastAsia="Courier New" w:hAnsi="Courier New" w:cs="Courier New"/>
          <w:b/>
          <w:sz w:val="24"/>
          <w:szCs w:val="24"/>
          <w:lang w:val="es-MX"/>
        </w:rPr>
        <w:t>Administración Nacional Oceánica y Atmosférica</w:t>
      </w:r>
    </w:p>
    <w:p w14:paraId="749776B7" w14:textId="77777777" w:rsidR="0073291B" w:rsidRPr="0073291B" w:rsidRDefault="0073291B" w:rsidP="001D3B6A">
      <w:pPr>
        <w:spacing w:line="240" w:lineRule="auto"/>
        <w:rPr>
          <w:rFonts w:ascii="Courier New" w:eastAsia="Courier New" w:hAnsi="Courier New" w:cs="Courier New"/>
          <w:b/>
          <w:sz w:val="24"/>
          <w:szCs w:val="24"/>
          <w:lang w:val="es-MX"/>
        </w:rPr>
      </w:pPr>
    </w:p>
    <w:p w14:paraId="71B23134" w14:textId="77777777" w:rsidR="0073291B" w:rsidRPr="0073291B" w:rsidRDefault="0073291B" w:rsidP="001D3B6A">
      <w:pPr>
        <w:spacing w:line="240" w:lineRule="auto"/>
        <w:rPr>
          <w:rFonts w:ascii="Courier New" w:eastAsia="Courier New" w:hAnsi="Courier New" w:cs="Courier New"/>
          <w:b/>
          <w:sz w:val="24"/>
          <w:szCs w:val="24"/>
          <w:lang w:val="es-MX"/>
        </w:rPr>
      </w:pPr>
      <w:r w:rsidRPr="0073291B">
        <w:rPr>
          <w:rFonts w:ascii="Courier New" w:eastAsia="Courier New" w:hAnsi="Courier New" w:cs="Courier New"/>
          <w:b/>
          <w:sz w:val="24"/>
          <w:szCs w:val="24"/>
          <w:lang w:val="es-MX"/>
        </w:rPr>
        <w:t>RTID 0648-XD173</w:t>
      </w:r>
    </w:p>
    <w:p w14:paraId="5C16994A" w14:textId="77777777" w:rsidR="0073291B" w:rsidRPr="0073291B" w:rsidRDefault="0073291B" w:rsidP="001D3B6A">
      <w:pPr>
        <w:spacing w:line="240" w:lineRule="auto"/>
        <w:rPr>
          <w:rFonts w:ascii="Courier New" w:eastAsia="Courier New" w:hAnsi="Courier New" w:cs="Courier New"/>
          <w:b/>
          <w:sz w:val="24"/>
          <w:szCs w:val="24"/>
          <w:lang w:val="es-MX"/>
        </w:rPr>
      </w:pPr>
    </w:p>
    <w:p w14:paraId="6A03A065" w14:textId="77777777" w:rsidR="0073291B" w:rsidRPr="0073291B" w:rsidRDefault="0073291B" w:rsidP="001D3B6A">
      <w:pPr>
        <w:spacing w:line="240" w:lineRule="auto"/>
        <w:rPr>
          <w:rFonts w:ascii="Courier New" w:eastAsia="Courier New" w:hAnsi="Courier New" w:cs="Courier New"/>
          <w:b/>
          <w:sz w:val="24"/>
          <w:szCs w:val="24"/>
          <w:lang w:val="es-MX"/>
        </w:rPr>
      </w:pPr>
      <w:r w:rsidRPr="0073291B">
        <w:rPr>
          <w:rFonts w:ascii="Courier New" w:eastAsia="Courier New" w:hAnsi="Courier New" w:cs="Courier New"/>
          <w:b/>
          <w:sz w:val="24"/>
          <w:szCs w:val="24"/>
          <w:lang w:val="es-MX"/>
        </w:rPr>
        <w:t>solicitud de información; Promover la equidad y la justicia ambiental en el sureste a través de la conservación y gestión de los recursos marinos vivos</w:t>
      </w:r>
    </w:p>
    <w:p w14:paraId="282D2DD7" w14:textId="77777777" w:rsidR="0073291B" w:rsidRPr="0073291B" w:rsidRDefault="0073291B" w:rsidP="001D3B6A">
      <w:pPr>
        <w:spacing w:line="240" w:lineRule="auto"/>
        <w:rPr>
          <w:rFonts w:ascii="Courier New" w:eastAsia="Courier New" w:hAnsi="Courier New" w:cs="Courier New"/>
          <w:b/>
          <w:sz w:val="24"/>
          <w:szCs w:val="24"/>
          <w:lang w:val="es-MX"/>
        </w:rPr>
      </w:pPr>
    </w:p>
    <w:p w14:paraId="68446134" w14:textId="77777777" w:rsidR="0073291B" w:rsidRPr="0073291B" w:rsidRDefault="0073291B" w:rsidP="001D3B6A">
      <w:pPr>
        <w:spacing w:line="240" w:lineRule="auto"/>
        <w:rPr>
          <w:rFonts w:ascii="Courier New" w:eastAsia="Courier New" w:hAnsi="Courier New" w:cs="Courier New"/>
          <w:b/>
          <w:sz w:val="24"/>
          <w:szCs w:val="24"/>
          <w:lang w:val="es-MX"/>
        </w:rPr>
      </w:pPr>
      <w:r w:rsidRPr="0073291B">
        <w:rPr>
          <w:rFonts w:ascii="Courier New" w:eastAsia="Courier New" w:hAnsi="Courier New" w:cs="Courier New"/>
          <w:b/>
          <w:sz w:val="24"/>
          <w:szCs w:val="24"/>
          <w:lang w:val="es-MX"/>
        </w:rPr>
        <w:t xml:space="preserve">AGENCIA: </w:t>
      </w:r>
      <w:r w:rsidRPr="0073291B">
        <w:rPr>
          <w:rFonts w:ascii="Courier New" w:eastAsia="Courier New" w:hAnsi="Courier New" w:cs="Courier New"/>
          <w:sz w:val="24"/>
          <w:szCs w:val="24"/>
          <w:lang w:val="es-MX"/>
        </w:rPr>
        <w:t xml:space="preserve"> Servicio Nacional de Pesca Marina (NMFS), Administración Nacional Oceánica y Atmosférica (NOAA), Comercio. </w:t>
      </w:r>
    </w:p>
    <w:p w14:paraId="2251E867" w14:textId="77777777" w:rsidR="0073291B" w:rsidRPr="0073291B" w:rsidRDefault="0073291B" w:rsidP="001D3B6A">
      <w:pPr>
        <w:spacing w:line="240" w:lineRule="auto"/>
        <w:rPr>
          <w:rFonts w:ascii="Courier New" w:eastAsia="Courier New" w:hAnsi="Courier New" w:cs="Courier New"/>
          <w:b/>
          <w:sz w:val="24"/>
          <w:szCs w:val="24"/>
          <w:lang w:val="es-MX"/>
        </w:rPr>
      </w:pPr>
    </w:p>
    <w:p w14:paraId="3B4D6919" w14:textId="77777777" w:rsidR="0073291B" w:rsidRPr="0073291B" w:rsidRDefault="0073291B" w:rsidP="001D3B6A">
      <w:pPr>
        <w:spacing w:line="240" w:lineRule="auto"/>
        <w:rPr>
          <w:rFonts w:ascii="Courier New" w:eastAsia="Courier New" w:hAnsi="Courier New" w:cs="Courier New"/>
          <w:sz w:val="24"/>
          <w:szCs w:val="24"/>
          <w:lang w:val="es-MX"/>
        </w:rPr>
      </w:pPr>
      <w:r w:rsidRPr="0073291B">
        <w:rPr>
          <w:rFonts w:ascii="Courier New" w:eastAsia="Courier New" w:hAnsi="Courier New" w:cs="Courier New"/>
          <w:b/>
          <w:sz w:val="24"/>
          <w:szCs w:val="24"/>
          <w:lang w:val="es-MX"/>
        </w:rPr>
        <w:t xml:space="preserve">ACCIÓN: </w:t>
      </w:r>
      <w:r w:rsidRPr="0073291B">
        <w:rPr>
          <w:rFonts w:ascii="Courier New" w:eastAsia="Courier New" w:hAnsi="Courier New" w:cs="Courier New"/>
          <w:sz w:val="24"/>
          <w:szCs w:val="24"/>
          <w:lang w:val="es-MX"/>
        </w:rPr>
        <w:t xml:space="preserve">Notificación; solicitud de información. </w:t>
      </w:r>
    </w:p>
    <w:p w14:paraId="23C5A7F8" w14:textId="77777777" w:rsidR="0073291B" w:rsidRPr="0073291B" w:rsidRDefault="0073291B" w:rsidP="001D3B6A">
      <w:pPr>
        <w:spacing w:line="240" w:lineRule="auto"/>
        <w:rPr>
          <w:rFonts w:ascii="Courier New" w:eastAsia="Courier New" w:hAnsi="Courier New" w:cs="Courier New"/>
          <w:b/>
          <w:sz w:val="24"/>
          <w:szCs w:val="24"/>
          <w:lang w:val="es-MX"/>
        </w:rPr>
      </w:pPr>
    </w:p>
    <w:p w14:paraId="70C99E4C" w14:textId="67AF9815" w:rsidR="0073291B" w:rsidRPr="0073291B" w:rsidRDefault="0073291B" w:rsidP="001D3B6A">
      <w:pPr>
        <w:spacing w:line="240" w:lineRule="auto"/>
        <w:rPr>
          <w:rFonts w:ascii="Courier New" w:eastAsia="Courier New" w:hAnsi="Courier New" w:cs="Courier New"/>
          <w:sz w:val="24"/>
          <w:szCs w:val="24"/>
          <w:lang w:val="es-MX"/>
        </w:rPr>
      </w:pPr>
      <w:r w:rsidRPr="0073291B">
        <w:rPr>
          <w:rFonts w:ascii="Courier New" w:eastAsia="Courier New" w:hAnsi="Courier New" w:cs="Courier New"/>
          <w:b/>
          <w:sz w:val="24"/>
          <w:szCs w:val="24"/>
          <w:lang w:val="es-MX"/>
        </w:rPr>
        <w:t>RESUMEN:</w:t>
      </w:r>
      <w:r w:rsidRPr="0073291B">
        <w:rPr>
          <w:rFonts w:ascii="Courier New" w:eastAsia="Courier New" w:hAnsi="Courier New" w:cs="Courier New"/>
          <w:sz w:val="24"/>
          <w:szCs w:val="24"/>
          <w:lang w:val="es-MX"/>
        </w:rPr>
        <w:t xml:space="preserve"> En mayo de 2023, NMFS finalizó su primera Estrategia Nacional de </w:t>
      </w:r>
      <w:hyperlink r:id="rId8">
        <w:r w:rsidRPr="0073291B">
          <w:rPr>
            <w:rFonts w:ascii="Courier New" w:eastAsia="Courier New" w:hAnsi="Courier New" w:cs="Courier New"/>
            <w:sz w:val="24"/>
            <w:szCs w:val="24"/>
            <w:lang w:val="es-MX"/>
          </w:rPr>
          <w:t>Equidad y Justicia Ambiental</w:t>
        </w:r>
      </w:hyperlink>
      <w:r w:rsidRPr="0073291B">
        <w:rPr>
          <w:rFonts w:ascii="Courier New" w:eastAsia="Courier New" w:hAnsi="Courier New" w:cs="Courier New"/>
          <w:sz w:val="24"/>
          <w:szCs w:val="24"/>
          <w:lang w:val="es-MX"/>
        </w:rPr>
        <w:t xml:space="preserve">. La estrategia nacional describe el camino que tomará la agencia para incorporar la equidad y la justicia ambiental en los servicios vitales que brindamos a todas las comunidades. A través de esta Solicitud de Información, estamos buscando aportes de las partes interesadas para informar la puesta en práctica de la estrategia nacional en la Región Sureste. La opinión pública que recibamos en respuesta a las preguntas enumeradas en </w:t>
      </w:r>
      <w:r w:rsidR="00EF4BD1" w:rsidRPr="0073291B">
        <w:rPr>
          <w:rFonts w:ascii="Courier New" w:eastAsia="Courier New" w:hAnsi="Courier New" w:cs="Courier New"/>
          <w:sz w:val="24"/>
          <w:szCs w:val="24"/>
          <w:lang w:val="es-MX"/>
        </w:rPr>
        <w:t xml:space="preserve">la </w:t>
      </w:r>
      <w:r w:rsidR="00EF4BD1" w:rsidRPr="003D55BC">
        <w:rPr>
          <w:rFonts w:ascii="Courier New" w:eastAsia="Courier New" w:hAnsi="Courier New" w:cs="Courier New"/>
          <w:bCs/>
          <w:sz w:val="24"/>
          <w:szCs w:val="24"/>
          <w:lang w:val="es-MX"/>
        </w:rPr>
        <w:t>sección</w:t>
      </w:r>
      <w:r w:rsidRPr="003D55BC">
        <w:rPr>
          <w:rFonts w:ascii="Courier New" w:eastAsia="Courier New" w:hAnsi="Courier New" w:cs="Courier New"/>
          <w:bCs/>
          <w:sz w:val="24"/>
          <w:szCs w:val="24"/>
          <w:lang w:val="es-MX"/>
        </w:rPr>
        <w:t xml:space="preserve"> </w:t>
      </w:r>
      <w:r w:rsidR="003D55BC">
        <w:rPr>
          <w:rFonts w:ascii="Courier New" w:eastAsia="Courier New" w:hAnsi="Courier New" w:cs="Courier New"/>
          <w:bCs/>
          <w:sz w:val="24"/>
          <w:szCs w:val="24"/>
          <w:lang w:val="es-MX"/>
        </w:rPr>
        <w:t xml:space="preserve">de </w:t>
      </w:r>
      <w:r w:rsidRPr="0073291B">
        <w:rPr>
          <w:rFonts w:ascii="Courier New" w:eastAsia="Courier New" w:hAnsi="Courier New" w:cs="Courier New"/>
          <w:b/>
          <w:sz w:val="24"/>
          <w:szCs w:val="24"/>
          <w:lang w:val="es-MX"/>
        </w:rPr>
        <w:t xml:space="preserve">INFORMACIÓN COMPLEMENTARIA </w:t>
      </w:r>
      <w:r w:rsidR="003D55BC" w:rsidRPr="003D55BC">
        <w:rPr>
          <w:rFonts w:ascii="Courier New" w:eastAsia="Courier New" w:hAnsi="Courier New" w:cs="Courier New"/>
          <w:bCs/>
          <w:sz w:val="24"/>
          <w:szCs w:val="24"/>
          <w:lang w:val="es-MX"/>
        </w:rPr>
        <w:t>de</w:t>
      </w:r>
      <w:r w:rsidR="003D55BC">
        <w:rPr>
          <w:rFonts w:ascii="Courier New" w:eastAsia="Courier New" w:hAnsi="Courier New" w:cs="Courier New"/>
          <w:b/>
          <w:sz w:val="24"/>
          <w:szCs w:val="24"/>
          <w:lang w:val="es-MX"/>
        </w:rPr>
        <w:t xml:space="preserve"> </w:t>
      </w:r>
      <w:r w:rsidRPr="0073291B">
        <w:rPr>
          <w:rFonts w:ascii="Courier New" w:eastAsia="Courier New" w:hAnsi="Courier New" w:cs="Courier New"/>
          <w:sz w:val="24"/>
          <w:szCs w:val="24"/>
          <w:lang w:val="es-MX"/>
        </w:rPr>
        <w:t>este documento informará el desarrollo de un Plan de Implementación de Equidad y Justicia Ambiental del Sureste que sea específico y responda a las necesidades de las comunidades desatendidas en el Caribe de los Estados Unidos, el Atlántico Sur y el Golfo de México.</w:t>
      </w:r>
    </w:p>
    <w:p w14:paraId="01CAB536" w14:textId="77777777" w:rsidR="0073291B" w:rsidRPr="0073291B" w:rsidRDefault="0073291B" w:rsidP="001D3B6A">
      <w:pPr>
        <w:spacing w:line="240" w:lineRule="auto"/>
        <w:rPr>
          <w:rFonts w:ascii="Courier New" w:eastAsia="Courier New" w:hAnsi="Courier New" w:cs="Courier New"/>
          <w:b/>
          <w:sz w:val="24"/>
          <w:szCs w:val="24"/>
          <w:lang w:val="es-MX"/>
        </w:rPr>
      </w:pPr>
    </w:p>
    <w:p w14:paraId="589685CC" w14:textId="77777777" w:rsidR="0073291B" w:rsidRPr="0073291B" w:rsidRDefault="0073291B" w:rsidP="001D3B6A">
      <w:pPr>
        <w:spacing w:line="240" w:lineRule="auto"/>
        <w:rPr>
          <w:rFonts w:ascii="Courier New" w:eastAsia="Courier New" w:hAnsi="Courier New" w:cs="Courier New"/>
          <w:sz w:val="24"/>
          <w:szCs w:val="24"/>
          <w:lang w:val="es-MX"/>
        </w:rPr>
      </w:pPr>
      <w:r w:rsidRPr="0073291B">
        <w:rPr>
          <w:rFonts w:ascii="Courier New" w:eastAsia="Courier New" w:hAnsi="Courier New" w:cs="Courier New"/>
          <w:b/>
          <w:sz w:val="24"/>
          <w:szCs w:val="24"/>
          <w:lang w:val="es-MX"/>
        </w:rPr>
        <w:t>FECHAS:</w:t>
      </w:r>
      <w:r w:rsidRPr="0073291B">
        <w:rPr>
          <w:rFonts w:ascii="Courier New" w:eastAsia="Courier New" w:hAnsi="Courier New" w:cs="Courier New"/>
          <w:sz w:val="24"/>
          <w:szCs w:val="24"/>
          <w:lang w:val="es-MX"/>
        </w:rPr>
        <w:t xml:space="preserve"> Se invita a las personas interesadas a proporcionar información en respuesta a esta Solicitud de información hasta el 30 de septiembre de 2023. Las aportaciones presentadas tardíamente se tendrán en cuenta, en la medida de lo posible. </w:t>
      </w:r>
    </w:p>
    <w:p w14:paraId="2197D142" w14:textId="77777777" w:rsidR="0073291B" w:rsidRPr="0073291B" w:rsidRDefault="0073291B" w:rsidP="001D3B6A">
      <w:pPr>
        <w:spacing w:line="240" w:lineRule="auto"/>
        <w:rPr>
          <w:rFonts w:ascii="Courier New" w:eastAsia="Courier New" w:hAnsi="Courier New" w:cs="Courier New"/>
          <w:sz w:val="24"/>
          <w:szCs w:val="24"/>
          <w:lang w:val="es-MX"/>
        </w:rPr>
      </w:pPr>
    </w:p>
    <w:p w14:paraId="58439BE7" w14:textId="7EC2F921" w:rsidR="0073291B" w:rsidRPr="0073291B" w:rsidRDefault="0073291B" w:rsidP="001D3B6A">
      <w:pPr>
        <w:shd w:val="clear" w:color="auto" w:fill="FFFFFF"/>
        <w:spacing w:line="240" w:lineRule="auto"/>
        <w:ind w:firstLine="720"/>
        <w:rPr>
          <w:rFonts w:ascii="Courier New" w:eastAsia="Courier New" w:hAnsi="Courier New" w:cs="Courier New"/>
          <w:sz w:val="24"/>
          <w:szCs w:val="24"/>
          <w:lang w:val="es-MX"/>
        </w:rPr>
      </w:pPr>
      <w:r w:rsidRPr="0073291B">
        <w:rPr>
          <w:rFonts w:ascii="Courier New" w:eastAsia="Courier New" w:hAnsi="Courier New" w:cs="Courier New"/>
          <w:sz w:val="24"/>
          <w:szCs w:val="24"/>
          <w:lang w:val="es-MX"/>
        </w:rPr>
        <w:t xml:space="preserve">Se aceptarán comentarios verbales durante una sesión de escucha basada en seminarios web que se llevará a cabo en inglés, español y vietnamita el martes 29 de agosto de 2023, de 6 p.m. a 8 </w:t>
      </w:r>
      <w:r w:rsidR="00F85EFB" w:rsidRPr="0073291B">
        <w:rPr>
          <w:rFonts w:ascii="Courier New" w:eastAsia="Courier New" w:hAnsi="Courier New" w:cs="Courier New"/>
          <w:sz w:val="24"/>
          <w:szCs w:val="24"/>
          <w:lang w:val="es-MX"/>
        </w:rPr>
        <w:t>p.m.</w:t>
      </w:r>
      <w:r w:rsidR="00F85EFB">
        <w:rPr>
          <w:rFonts w:ascii="Courier New" w:eastAsia="Courier New" w:hAnsi="Courier New" w:cs="Courier New"/>
          <w:sz w:val="24"/>
          <w:szCs w:val="24"/>
          <w:lang w:val="es-MX"/>
        </w:rPr>
        <w:t xml:space="preserve"> Hora del este</w:t>
      </w:r>
      <w:r w:rsidRPr="0073291B">
        <w:rPr>
          <w:rFonts w:ascii="Courier New" w:eastAsia="Courier New" w:hAnsi="Courier New" w:cs="Courier New"/>
          <w:sz w:val="24"/>
          <w:szCs w:val="24"/>
          <w:lang w:val="es-MX"/>
        </w:rPr>
        <w:t>.</w:t>
      </w:r>
    </w:p>
    <w:p w14:paraId="34C0DF56" w14:textId="77777777" w:rsidR="0073291B" w:rsidRPr="0073291B" w:rsidRDefault="0073291B" w:rsidP="001D3B6A">
      <w:pPr>
        <w:pBdr>
          <w:top w:val="nil"/>
          <w:left w:val="nil"/>
          <w:bottom w:val="nil"/>
          <w:right w:val="nil"/>
          <w:between w:val="nil"/>
        </w:pBdr>
        <w:spacing w:line="240" w:lineRule="auto"/>
        <w:rPr>
          <w:rFonts w:ascii="Courier New" w:eastAsia="Courier New" w:hAnsi="Courier New" w:cs="Courier New"/>
          <w:b/>
          <w:sz w:val="24"/>
          <w:szCs w:val="24"/>
          <w:lang w:val="es-MX"/>
        </w:rPr>
      </w:pPr>
    </w:p>
    <w:p w14:paraId="28A7FC62" w14:textId="77777777" w:rsidR="0073291B" w:rsidRPr="0073291B" w:rsidRDefault="0073291B" w:rsidP="00656DFF">
      <w:pPr>
        <w:pBdr>
          <w:top w:val="nil"/>
          <w:left w:val="nil"/>
          <w:bottom w:val="nil"/>
          <w:right w:val="nil"/>
          <w:between w:val="nil"/>
        </w:pBdr>
        <w:spacing w:line="240" w:lineRule="auto"/>
        <w:rPr>
          <w:rFonts w:ascii="Times New Roman" w:eastAsia="Courier New" w:hAnsi="Times New Roman" w:cs="Times New Roman"/>
          <w:color w:val="333333"/>
          <w:sz w:val="24"/>
          <w:szCs w:val="24"/>
          <w:lang w:val="es-MX"/>
        </w:rPr>
      </w:pPr>
      <w:r w:rsidRPr="0073291B">
        <w:rPr>
          <w:rFonts w:ascii="Courier New" w:eastAsia="Courier New" w:hAnsi="Courier New" w:cs="Courier New"/>
          <w:b/>
          <w:sz w:val="24"/>
          <w:szCs w:val="24"/>
          <w:lang w:val="es-MX"/>
        </w:rPr>
        <w:lastRenderedPageBreak/>
        <w:t xml:space="preserve">DIRECCIONES: </w:t>
      </w:r>
      <w:r w:rsidRPr="0073291B">
        <w:rPr>
          <w:rFonts w:ascii="Courier New" w:eastAsia="Courier New" w:hAnsi="Courier New" w:cs="Courier New"/>
          <w:sz w:val="24"/>
          <w:szCs w:val="24"/>
          <w:lang w:val="es-MX"/>
        </w:rPr>
        <w:t xml:space="preserve"> Se invita a las personas interesadas a proporcionar información utilizando uno de los siguientes métodos:</w:t>
      </w:r>
    </w:p>
    <w:p w14:paraId="4F89F213" w14:textId="68614D56" w:rsidR="0073291B" w:rsidRPr="0073291B" w:rsidRDefault="0073291B" w:rsidP="0073291B">
      <w:pPr>
        <w:pStyle w:val="NormalWeb"/>
        <w:numPr>
          <w:ilvl w:val="0"/>
          <w:numId w:val="9"/>
        </w:numPr>
        <w:spacing w:before="0" w:beforeAutospacing="0" w:after="0" w:afterAutospacing="0"/>
        <w:rPr>
          <w:rFonts w:ascii="Courier New" w:hAnsi="Courier New" w:cs="Courier New"/>
          <w:color w:val="222222"/>
          <w:lang w:val="es-MX"/>
        </w:rPr>
      </w:pPr>
      <w:r w:rsidRPr="0073291B">
        <w:rPr>
          <w:rFonts w:ascii="Courier New" w:eastAsia="Courier New" w:hAnsi="Courier New" w:cs="Courier New"/>
          <w:i/>
          <w:highlight w:val="white"/>
          <w:lang w:val="es-MX"/>
        </w:rPr>
        <w:t xml:space="preserve">Presentación electrónica: </w:t>
      </w:r>
      <w:r w:rsidRPr="0073291B">
        <w:rPr>
          <w:rFonts w:ascii="Courier New" w:hAnsi="Courier New" w:cs="Courier New"/>
          <w:color w:val="222222"/>
          <w:lang w:val="es-MX"/>
        </w:rPr>
        <w:t>Envíe todos los comentarios públicos electrónicos a través del Portal Federal de Reglamentación Electrónica.</w:t>
      </w:r>
      <w:r w:rsidR="00860D87">
        <w:rPr>
          <w:rFonts w:ascii="Courier New" w:hAnsi="Courier New" w:cs="Courier New"/>
          <w:color w:val="222222"/>
          <w:lang w:val="es-MX"/>
        </w:rPr>
        <w:t xml:space="preserve"> Vaya </w:t>
      </w:r>
      <w:r w:rsidRPr="0073291B">
        <w:rPr>
          <w:rFonts w:ascii="Courier New" w:hAnsi="Courier New" w:cs="Courier New"/>
          <w:color w:val="222222"/>
          <w:lang w:val="es-MX"/>
        </w:rPr>
        <w:t xml:space="preserve">a </w:t>
      </w:r>
      <w:hyperlink r:id="rId9" w:history="1">
        <w:r w:rsidRPr="0073291B">
          <w:rPr>
            <w:rStyle w:val="Hyperlink"/>
            <w:rFonts w:ascii="Courier New" w:hAnsi="Courier New" w:cs="Courier New"/>
            <w:i/>
            <w:iCs/>
            <w:lang w:val="es-MX"/>
          </w:rPr>
          <w:t>https://www.regulati</w:t>
        </w:r>
        <w:r w:rsidRPr="0073291B">
          <w:rPr>
            <w:rStyle w:val="Hyperlink"/>
            <w:rFonts w:ascii="Courier New" w:hAnsi="Courier New" w:cs="Courier New"/>
            <w:i/>
            <w:iCs/>
            <w:lang w:val="es-MX"/>
          </w:rPr>
          <w:t>o</w:t>
        </w:r>
        <w:r w:rsidRPr="0073291B">
          <w:rPr>
            <w:rStyle w:val="Hyperlink"/>
            <w:rFonts w:ascii="Courier New" w:hAnsi="Courier New" w:cs="Courier New"/>
            <w:i/>
            <w:iCs/>
            <w:lang w:val="es-MX"/>
          </w:rPr>
          <w:t>ns.gov</w:t>
        </w:r>
      </w:hyperlink>
      <w:r w:rsidRPr="0073291B">
        <w:rPr>
          <w:rFonts w:ascii="Courier New" w:hAnsi="Courier New" w:cs="Courier New"/>
          <w:color w:val="222222"/>
          <w:lang w:val="es-MX"/>
        </w:rPr>
        <w:t xml:space="preserve"> e ingrese </w:t>
      </w:r>
      <w:r w:rsidRPr="0073291B">
        <w:rPr>
          <w:rFonts w:ascii="Courier New" w:hAnsi="Courier New" w:cs="Courier New"/>
          <w:color w:val="455464"/>
          <w:shd w:val="clear" w:color="auto" w:fill="FFFFFF"/>
          <w:lang w:val="es-MX"/>
        </w:rPr>
        <w:t xml:space="preserve">NOAA-NMFS-2023-0092 </w:t>
      </w:r>
      <w:r w:rsidRPr="0073291B">
        <w:rPr>
          <w:rFonts w:ascii="Courier New" w:hAnsi="Courier New" w:cs="Courier New"/>
          <w:color w:val="222222"/>
          <w:lang w:val="es-MX"/>
        </w:rPr>
        <w:t>en el cuadro de búsqueda. Haga clic en el icono "Comentario", complete los campos obligatorios e ingrese o adjunte sus comentarios.</w:t>
      </w:r>
    </w:p>
    <w:p w14:paraId="7A18B5C4" w14:textId="5864B0D4" w:rsidR="0073291B" w:rsidRPr="0073291B" w:rsidRDefault="0073291B" w:rsidP="0073291B">
      <w:pPr>
        <w:pStyle w:val="NormalWeb"/>
        <w:numPr>
          <w:ilvl w:val="0"/>
          <w:numId w:val="9"/>
        </w:numPr>
        <w:spacing w:before="0" w:beforeAutospacing="0" w:after="0" w:afterAutospacing="0"/>
        <w:rPr>
          <w:rFonts w:ascii="Courier New" w:eastAsia="Courier New" w:hAnsi="Courier New" w:cs="Courier New"/>
          <w:i/>
          <w:highlight w:val="white"/>
          <w:lang w:val="es-MX"/>
        </w:rPr>
      </w:pPr>
      <w:r w:rsidRPr="0073291B">
        <w:rPr>
          <w:rFonts w:ascii="Courier New" w:eastAsia="Courier New" w:hAnsi="Courier New" w:cs="Courier New"/>
          <w:i/>
          <w:highlight w:val="white"/>
          <w:lang w:val="es-MX"/>
        </w:rPr>
        <w:t>Presentación verbal:</w:t>
      </w:r>
      <w:r w:rsidRPr="0073291B">
        <w:rPr>
          <w:rFonts w:ascii="Courier New" w:eastAsia="Courier New" w:hAnsi="Courier New" w:cs="Courier New"/>
          <w:highlight w:val="white"/>
          <w:lang w:val="es-MX"/>
        </w:rPr>
        <w:t xml:space="preserve"> NMFS aceptará </w:t>
      </w:r>
      <w:r w:rsidRPr="0073291B">
        <w:rPr>
          <w:rFonts w:ascii="Courier New" w:eastAsia="Courier New" w:hAnsi="Courier New" w:cs="Courier New"/>
          <w:lang w:val="es-MX"/>
        </w:rPr>
        <w:t xml:space="preserve">aportes verbales durante una sesión de escucha basada en seminarios web de 6 p.m. a 8 p.m. </w:t>
      </w:r>
      <w:r w:rsidR="00CD0892">
        <w:rPr>
          <w:rFonts w:ascii="Courier New" w:eastAsia="Courier New" w:hAnsi="Courier New" w:cs="Courier New"/>
          <w:lang w:val="es-MX"/>
        </w:rPr>
        <w:t xml:space="preserve">Hora del este </w:t>
      </w:r>
      <w:r w:rsidRPr="0073291B">
        <w:rPr>
          <w:rFonts w:ascii="Courier New" w:eastAsia="Courier New" w:hAnsi="Courier New" w:cs="Courier New"/>
          <w:lang w:val="es-MX"/>
        </w:rPr>
        <w:t xml:space="preserve">el martes 29 de agosto de 2023. El seminario web se llevará a cabo en inglés, español y vietnamita. </w:t>
      </w:r>
      <w:r w:rsidRPr="0073291B">
        <w:rPr>
          <w:rFonts w:ascii="Courier New" w:eastAsia="Courier New" w:hAnsi="Courier New" w:cs="Courier New"/>
          <w:highlight w:val="white"/>
          <w:lang w:val="es-MX"/>
        </w:rPr>
        <w:t xml:space="preserve">La información sobre cómo acceder al seminario web estará disponible en </w:t>
      </w:r>
      <w:hyperlink r:id="rId10" w:history="1">
        <w:r w:rsidRPr="0073291B">
          <w:rPr>
            <w:rStyle w:val="Hyperlink"/>
            <w:rFonts w:ascii="Courier New" w:eastAsia="Courier New" w:hAnsi="Courier New" w:cs="Courier New"/>
            <w:i/>
            <w:lang w:val="es-MX"/>
          </w:rPr>
          <w:t>https://www.fisheries.noaa.gov/southeast/about-us/southeas</w:t>
        </w:r>
        <w:r w:rsidRPr="0073291B">
          <w:rPr>
            <w:rStyle w:val="Hyperlink"/>
            <w:rFonts w:ascii="Courier New" w:eastAsia="Courier New" w:hAnsi="Courier New" w:cs="Courier New"/>
            <w:i/>
            <w:lang w:val="es-MX"/>
          </w:rPr>
          <w:t>t</w:t>
        </w:r>
        <w:r w:rsidRPr="0073291B">
          <w:rPr>
            <w:rStyle w:val="Hyperlink"/>
            <w:rFonts w:ascii="Courier New" w:eastAsia="Courier New" w:hAnsi="Courier New" w:cs="Courier New"/>
            <w:i/>
            <w:lang w:val="es-MX"/>
          </w:rPr>
          <w:t>-equity-and-environmental-justice-implementation-plan</w:t>
        </w:r>
      </w:hyperlink>
      <w:r w:rsidRPr="0073291B">
        <w:rPr>
          <w:rFonts w:ascii="Courier New" w:eastAsia="Courier New" w:hAnsi="Courier New" w:cs="Courier New"/>
          <w:lang w:val="es-MX"/>
        </w:rPr>
        <w:t xml:space="preserve">. La transcripción del seminario web se publicará en </w:t>
      </w:r>
      <w:hyperlink r:id="rId11" w:history="1">
        <w:r w:rsidRPr="0073291B">
          <w:rPr>
            <w:rStyle w:val="Hyperlink"/>
            <w:rFonts w:ascii="Courier New" w:eastAsia="Courier New" w:hAnsi="Courier New" w:cs="Courier New"/>
            <w:i/>
            <w:lang w:val="es-MX"/>
          </w:rPr>
          <w:t>https://www.fisheries.noaa.gov/southeast/about-us/southeast-equity-and-environmental-justice-implementa</w:t>
        </w:r>
        <w:r w:rsidRPr="0073291B">
          <w:rPr>
            <w:rStyle w:val="Hyperlink"/>
            <w:rFonts w:ascii="Courier New" w:eastAsia="Courier New" w:hAnsi="Courier New" w:cs="Courier New"/>
            <w:i/>
            <w:lang w:val="es-MX"/>
          </w:rPr>
          <w:t>t</w:t>
        </w:r>
        <w:r w:rsidRPr="0073291B">
          <w:rPr>
            <w:rStyle w:val="Hyperlink"/>
            <w:rFonts w:ascii="Courier New" w:eastAsia="Courier New" w:hAnsi="Courier New" w:cs="Courier New"/>
            <w:i/>
            <w:lang w:val="es-MX"/>
          </w:rPr>
          <w:t>ion-plan</w:t>
        </w:r>
      </w:hyperlink>
      <w:r w:rsidRPr="0073291B">
        <w:rPr>
          <w:rFonts w:ascii="Courier New" w:eastAsia="Courier New" w:hAnsi="Courier New" w:cs="Courier New"/>
          <w:lang w:val="es-MX"/>
        </w:rPr>
        <w:t xml:space="preserve"> después de </w:t>
      </w:r>
      <w:r w:rsidR="00FC756F" w:rsidRPr="0073291B">
        <w:rPr>
          <w:rFonts w:ascii="Courier New" w:eastAsia="Courier New" w:hAnsi="Courier New" w:cs="Courier New"/>
          <w:lang w:val="es-MX"/>
        </w:rPr>
        <w:t>que se</w:t>
      </w:r>
      <w:r w:rsidRPr="0073291B">
        <w:rPr>
          <w:rFonts w:ascii="Courier New" w:eastAsia="Courier New" w:hAnsi="Courier New" w:cs="Courier New"/>
          <w:lang w:val="es-MX"/>
        </w:rPr>
        <w:t xml:space="preserve"> haya completado la sesión de escucha.</w:t>
      </w:r>
    </w:p>
    <w:p w14:paraId="21020B81" w14:textId="77777777" w:rsidR="0073291B" w:rsidRPr="0073291B" w:rsidRDefault="0073291B" w:rsidP="00656DFF">
      <w:pPr>
        <w:shd w:val="clear" w:color="auto" w:fill="FFFFFF"/>
        <w:spacing w:line="240" w:lineRule="auto"/>
        <w:ind w:firstLine="720"/>
        <w:rPr>
          <w:rFonts w:ascii="Courier New" w:eastAsia="Courier New" w:hAnsi="Courier New" w:cs="Courier New"/>
          <w:sz w:val="24"/>
          <w:szCs w:val="24"/>
          <w:lang w:val="es-MX"/>
        </w:rPr>
      </w:pPr>
    </w:p>
    <w:p w14:paraId="66800B88" w14:textId="0E0E3559" w:rsidR="0073291B" w:rsidRPr="0073291B" w:rsidRDefault="0073291B" w:rsidP="00656DFF">
      <w:pPr>
        <w:shd w:val="clear" w:color="auto" w:fill="FFFFFF"/>
        <w:spacing w:line="240" w:lineRule="auto"/>
        <w:ind w:firstLine="720"/>
        <w:rPr>
          <w:rFonts w:ascii="Courier New" w:eastAsia="Courier New" w:hAnsi="Courier New" w:cs="Courier New"/>
          <w:i/>
          <w:sz w:val="24"/>
          <w:szCs w:val="24"/>
          <w:highlight w:val="white"/>
          <w:lang w:val="es-MX"/>
        </w:rPr>
      </w:pPr>
      <w:r w:rsidRPr="0073291B">
        <w:rPr>
          <w:rFonts w:ascii="Courier New" w:eastAsia="Courier New" w:hAnsi="Courier New" w:cs="Courier New"/>
          <w:sz w:val="24"/>
          <w:szCs w:val="24"/>
          <w:lang w:val="es-MX"/>
        </w:rPr>
        <w:t xml:space="preserve">Las presentaciones grabadas </w:t>
      </w:r>
      <w:r w:rsidR="00737FA3">
        <w:rPr>
          <w:rFonts w:ascii="Courier New" w:eastAsia="Courier New" w:hAnsi="Courier New" w:cs="Courier New"/>
          <w:sz w:val="24"/>
          <w:szCs w:val="24"/>
          <w:lang w:val="es-MX"/>
        </w:rPr>
        <w:t xml:space="preserve">brindando </w:t>
      </w:r>
      <w:r w:rsidRPr="0073291B">
        <w:rPr>
          <w:rFonts w:ascii="Courier New" w:eastAsia="Courier New" w:hAnsi="Courier New" w:cs="Courier New"/>
          <w:sz w:val="24"/>
          <w:szCs w:val="24"/>
          <w:lang w:val="es-MX"/>
        </w:rPr>
        <w:t xml:space="preserve">más información sobre esta oportunidad de comentarios públicos estarán </w:t>
      </w:r>
      <w:r w:rsidR="009B4026">
        <w:rPr>
          <w:rFonts w:ascii="Courier New" w:eastAsia="Courier New" w:hAnsi="Courier New" w:cs="Courier New"/>
          <w:sz w:val="24"/>
          <w:szCs w:val="24"/>
          <w:lang w:val="es-MX"/>
        </w:rPr>
        <w:t>disponible en</w:t>
      </w:r>
      <w:hyperlink r:id="rId12" w:history="1">
        <w:r w:rsidR="00745CA4" w:rsidRPr="00063137">
          <w:rPr>
            <w:rStyle w:val="Hyperlink"/>
            <w:rFonts w:ascii="Courier New" w:eastAsia="Courier New" w:hAnsi="Courier New" w:cs="Courier New"/>
            <w:i/>
            <w:sz w:val="24"/>
            <w:szCs w:val="24"/>
            <w:lang w:val="es-MX"/>
          </w:rPr>
          <w:t xml:space="preserve"> https://www.fisheries.noaa.gov/southeast/about-us/southeast-equ</w:t>
        </w:r>
        <w:r w:rsidR="00745CA4" w:rsidRPr="00063137">
          <w:rPr>
            <w:rStyle w:val="Hyperlink"/>
            <w:rFonts w:ascii="Courier New" w:eastAsia="Courier New" w:hAnsi="Courier New" w:cs="Courier New"/>
            <w:i/>
            <w:sz w:val="24"/>
            <w:szCs w:val="24"/>
            <w:lang w:val="es-MX"/>
          </w:rPr>
          <w:t>i</w:t>
        </w:r>
        <w:r w:rsidR="00745CA4" w:rsidRPr="00063137">
          <w:rPr>
            <w:rStyle w:val="Hyperlink"/>
            <w:rFonts w:ascii="Courier New" w:eastAsia="Courier New" w:hAnsi="Courier New" w:cs="Courier New"/>
            <w:i/>
            <w:sz w:val="24"/>
            <w:szCs w:val="24"/>
            <w:lang w:val="es-MX"/>
          </w:rPr>
          <w:t xml:space="preserve">ty-and-environmental-justice-implementation-plan </w:t>
        </w:r>
      </w:hyperlink>
      <w:r w:rsidR="00745CA4">
        <w:rPr>
          <w:rFonts w:ascii="Courier New" w:eastAsia="Courier New" w:hAnsi="Courier New" w:cs="Courier New"/>
          <w:i/>
          <w:sz w:val="24"/>
          <w:szCs w:val="24"/>
          <w:lang w:val="es-MX"/>
        </w:rPr>
        <w:t xml:space="preserve">en </w:t>
      </w:r>
      <w:r w:rsidRPr="0073291B">
        <w:rPr>
          <w:rFonts w:ascii="Courier New" w:eastAsia="Courier New" w:hAnsi="Courier New" w:cs="Courier New"/>
          <w:sz w:val="24"/>
          <w:szCs w:val="24"/>
          <w:lang w:val="es-MX"/>
        </w:rPr>
        <w:t xml:space="preserve">inglés, español y vietnamita para que las personas interesadas las escuchen a su conveniencia antes de enviar sus comentarios a través del Portal Federal de Reglamentación Electrónica o la sesión de escucha basada en seminarios web. </w:t>
      </w:r>
      <w:r w:rsidRPr="0073291B">
        <w:rPr>
          <w:rFonts w:ascii="Courier New" w:eastAsia="Courier New" w:hAnsi="Courier New" w:cs="Courier New"/>
          <w:sz w:val="24"/>
          <w:szCs w:val="24"/>
          <w:highlight w:val="white"/>
          <w:lang w:val="es-MX"/>
        </w:rPr>
        <w:t>Si</w:t>
      </w:r>
      <w:r w:rsidR="00335357">
        <w:rPr>
          <w:rFonts w:ascii="Courier New" w:eastAsia="Courier New" w:hAnsi="Courier New" w:cs="Courier New"/>
          <w:sz w:val="24"/>
          <w:szCs w:val="24"/>
          <w:highlight w:val="white"/>
          <w:lang w:val="es-MX"/>
        </w:rPr>
        <w:t xml:space="preserve"> no le es</w:t>
      </w:r>
      <w:r w:rsidRPr="0073291B">
        <w:rPr>
          <w:rFonts w:ascii="Courier New" w:eastAsia="Courier New" w:hAnsi="Courier New" w:cs="Courier New"/>
          <w:sz w:val="24"/>
          <w:szCs w:val="24"/>
          <w:highlight w:val="white"/>
          <w:lang w:val="es-MX"/>
        </w:rPr>
        <w:t xml:space="preserve"> </w:t>
      </w:r>
      <w:r w:rsidR="00335357">
        <w:rPr>
          <w:rFonts w:ascii="Courier New" w:eastAsia="Courier New" w:hAnsi="Courier New" w:cs="Courier New"/>
          <w:sz w:val="24"/>
          <w:szCs w:val="24"/>
          <w:highlight w:val="white"/>
          <w:lang w:val="es-MX"/>
        </w:rPr>
        <w:t xml:space="preserve">posible </w:t>
      </w:r>
      <w:r w:rsidRPr="0073291B">
        <w:rPr>
          <w:rFonts w:ascii="Courier New" w:eastAsia="Courier New" w:hAnsi="Courier New" w:cs="Courier New"/>
          <w:sz w:val="24"/>
          <w:szCs w:val="24"/>
          <w:highlight w:val="white"/>
          <w:lang w:val="es-MX"/>
        </w:rPr>
        <w:t>proporcionar comentarios electrónicos por escrito o participar en la sesión de escucha basada en seminarios web,</w:t>
      </w:r>
      <w:r w:rsidR="00B77B19">
        <w:rPr>
          <w:rFonts w:ascii="Courier New" w:eastAsia="Courier New" w:hAnsi="Courier New" w:cs="Courier New"/>
          <w:sz w:val="24"/>
          <w:szCs w:val="24"/>
          <w:highlight w:val="white"/>
          <w:lang w:val="es-MX"/>
        </w:rPr>
        <w:t xml:space="preserve"> por favor</w:t>
      </w:r>
      <w:r w:rsidRPr="0073291B">
        <w:rPr>
          <w:rFonts w:ascii="Courier New" w:eastAsia="Courier New" w:hAnsi="Courier New" w:cs="Courier New"/>
          <w:sz w:val="24"/>
          <w:szCs w:val="24"/>
          <w:highlight w:val="white"/>
          <w:lang w:val="es-MX"/>
        </w:rPr>
        <w:t xml:space="preserve"> comuníquese con Brent Stoffle </w:t>
      </w:r>
      <w:r w:rsidR="00B77B19">
        <w:rPr>
          <w:rFonts w:ascii="Courier New" w:eastAsia="Courier New" w:hAnsi="Courier New" w:cs="Courier New"/>
          <w:i/>
          <w:sz w:val="24"/>
          <w:szCs w:val="24"/>
          <w:highlight w:val="white"/>
          <w:lang w:val="es-MX"/>
        </w:rPr>
        <w:t>en</w:t>
      </w:r>
      <w:r w:rsidRPr="0073291B">
        <w:rPr>
          <w:rFonts w:ascii="Courier New" w:eastAsia="Courier New" w:hAnsi="Courier New" w:cs="Courier New"/>
          <w:i/>
          <w:sz w:val="24"/>
          <w:szCs w:val="24"/>
          <w:highlight w:val="white"/>
          <w:lang w:val="es-MX"/>
        </w:rPr>
        <w:t xml:space="preserve"> brent.stoffle@noaa.gov</w:t>
      </w:r>
      <w:r w:rsidRPr="0073291B">
        <w:rPr>
          <w:rFonts w:ascii="Courier New" w:eastAsia="Courier New" w:hAnsi="Courier New" w:cs="Courier New"/>
          <w:sz w:val="24"/>
          <w:szCs w:val="24"/>
          <w:highlight w:val="white"/>
          <w:lang w:val="es-MX"/>
        </w:rPr>
        <w:t xml:space="preserve"> o al (305) 951-1212</w:t>
      </w:r>
      <w:r w:rsidRPr="0073291B">
        <w:rPr>
          <w:rFonts w:ascii="Courier New" w:eastAsia="Courier New" w:hAnsi="Courier New" w:cs="Courier New"/>
          <w:sz w:val="24"/>
          <w:szCs w:val="24"/>
          <w:lang w:val="es-MX"/>
        </w:rPr>
        <w:t xml:space="preserve"> para obtener métodos de envío alternativos</w:t>
      </w:r>
      <w:r w:rsidRPr="0073291B">
        <w:rPr>
          <w:rFonts w:ascii="Courier New" w:eastAsia="Courier New" w:hAnsi="Courier New" w:cs="Courier New"/>
          <w:i/>
          <w:sz w:val="24"/>
          <w:szCs w:val="24"/>
          <w:highlight w:val="white"/>
          <w:lang w:val="es-MX"/>
        </w:rPr>
        <w:t>.</w:t>
      </w:r>
    </w:p>
    <w:p w14:paraId="59475F09" w14:textId="77777777" w:rsidR="0073291B" w:rsidRPr="0073291B" w:rsidRDefault="0073291B" w:rsidP="00656DFF">
      <w:pPr>
        <w:spacing w:line="240" w:lineRule="auto"/>
        <w:rPr>
          <w:rFonts w:ascii="Courier New" w:eastAsia="Courier New" w:hAnsi="Courier New" w:cs="Courier New"/>
          <w:b/>
          <w:sz w:val="24"/>
          <w:szCs w:val="24"/>
          <w:lang w:val="es-MX"/>
        </w:rPr>
      </w:pPr>
    </w:p>
    <w:p w14:paraId="2215B510" w14:textId="77777777" w:rsidR="0073291B" w:rsidRPr="0073291B" w:rsidRDefault="0073291B" w:rsidP="00656DFF">
      <w:pPr>
        <w:spacing w:line="240" w:lineRule="auto"/>
        <w:rPr>
          <w:rFonts w:ascii="Courier New" w:eastAsia="Courier New" w:hAnsi="Courier New" w:cs="Courier New"/>
          <w:sz w:val="24"/>
          <w:szCs w:val="24"/>
          <w:lang w:val="es-MX"/>
        </w:rPr>
      </w:pPr>
      <w:r w:rsidRPr="0073291B">
        <w:rPr>
          <w:rFonts w:ascii="Courier New" w:eastAsia="Courier New" w:hAnsi="Courier New" w:cs="Courier New"/>
          <w:b/>
          <w:sz w:val="24"/>
          <w:szCs w:val="24"/>
          <w:lang w:val="es-MX"/>
        </w:rPr>
        <w:t xml:space="preserve">PARA OBTENER MÁS INFORMACIÓN, COMUNÍQUESE CON: </w:t>
      </w:r>
      <w:r w:rsidRPr="0073291B">
        <w:rPr>
          <w:rFonts w:ascii="Courier New" w:eastAsia="Courier New" w:hAnsi="Courier New" w:cs="Courier New"/>
          <w:sz w:val="24"/>
          <w:szCs w:val="24"/>
          <w:lang w:val="es-MX"/>
        </w:rPr>
        <w:t xml:space="preserve">Heather Blough, heather.blough@noaa.gov, (727) 304-0131. </w:t>
      </w:r>
    </w:p>
    <w:p w14:paraId="35CFE3A8" w14:textId="77777777" w:rsidR="0073291B" w:rsidRPr="0073291B" w:rsidRDefault="0073291B" w:rsidP="00656DFF">
      <w:pPr>
        <w:spacing w:line="240" w:lineRule="auto"/>
        <w:rPr>
          <w:rFonts w:ascii="Courier New" w:eastAsia="Courier New" w:hAnsi="Courier New" w:cs="Courier New"/>
          <w:b/>
          <w:sz w:val="24"/>
          <w:szCs w:val="24"/>
          <w:lang w:val="es-MX"/>
        </w:rPr>
      </w:pPr>
    </w:p>
    <w:p w14:paraId="035D6A65" w14:textId="77777777" w:rsidR="0073291B" w:rsidRPr="0073291B" w:rsidRDefault="0073291B" w:rsidP="00656DFF">
      <w:pPr>
        <w:spacing w:line="240" w:lineRule="auto"/>
        <w:rPr>
          <w:rFonts w:ascii="Courier New" w:eastAsia="Courier New" w:hAnsi="Courier New" w:cs="Courier New"/>
          <w:sz w:val="24"/>
          <w:szCs w:val="24"/>
          <w:lang w:val="es-MX"/>
        </w:rPr>
      </w:pPr>
      <w:r w:rsidRPr="0073291B">
        <w:rPr>
          <w:rFonts w:ascii="Courier New" w:eastAsia="Courier New" w:hAnsi="Courier New" w:cs="Courier New"/>
          <w:b/>
          <w:sz w:val="24"/>
          <w:szCs w:val="24"/>
          <w:lang w:val="es-MX"/>
        </w:rPr>
        <w:t xml:space="preserve">INFORMACIÓN COMPLEMENTARIA: </w:t>
      </w:r>
    </w:p>
    <w:p w14:paraId="31C7474F" w14:textId="77777777" w:rsidR="0073291B" w:rsidRPr="0073291B" w:rsidRDefault="0073291B" w:rsidP="00656DFF">
      <w:pPr>
        <w:spacing w:line="240" w:lineRule="auto"/>
        <w:rPr>
          <w:rFonts w:ascii="Courier New" w:eastAsia="Courier New" w:hAnsi="Courier New" w:cs="Courier New"/>
          <w:b/>
          <w:sz w:val="24"/>
          <w:szCs w:val="24"/>
          <w:lang w:val="es-MX"/>
        </w:rPr>
      </w:pPr>
    </w:p>
    <w:p w14:paraId="45077864" w14:textId="77777777" w:rsidR="0073291B" w:rsidRPr="0073291B" w:rsidRDefault="0073291B" w:rsidP="00656DFF">
      <w:pPr>
        <w:spacing w:line="240" w:lineRule="auto"/>
        <w:rPr>
          <w:rFonts w:ascii="Courier New" w:eastAsia="Courier New" w:hAnsi="Courier New" w:cs="Courier New"/>
          <w:b/>
          <w:sz w:val="24"/>
          <w:szCs w:val="24"/>
          <w:lang w:val="es-MX"/>
        </w:rPr>
      </w:pPr>
      <w:r w:rsidRPr="0073291B">
        <w:rPr>
          <w:rFonts w:ascii="Courier New" w:eastAsia="Courier New" w:hAnsi="Courier New" w:cs="Courier New"/>
          <w:b/>
          <w:sz w:val="24"/>
          <w:szCs w:val="24"/>
          <w:lang w:val="es-MX"/>
        </w:rPr>
        <w:t xml:space="preserve">I. Antecedentes </w:t>
      </w:r>
    </w:p>
    <w:p w14:paraId="4AA2743C" w14:textId="77777777" w:rsidR="0073291B" w:rsidRPr="0073291B" w:rsidRDefault="0073291B" w:rsidP="00656DFF">
      <w:pPr>
        <w:spacing w:line="240" w:lineRule="auto"/>
        <w:ind w:firstLine="720"/>
        <w:rPr>
          <w:rFonts w:ascii="Courier New" w:eastAsia="Courier New" w:hAnsi="Courier New" w:cs="Courier New"/>
          <w:sz w:val="24"/>
          <w:szCs w:val="24"/>
          <w:lang w:val="es-MX"/>
        </w:rPr>
      </w:pPr>
    </w:p>
    <w:p w14:paraId="70B8AEFD" w14:textId="5D1CE228" w:rsidR="0073291B" w:rsidRPr="0073291B" w:rsidRDefault="0073291B" w:rsidP="002F2051">
      <w:pPr>
        <w:spacing w:line="240" w:lineRule="auto"/>
        <w:ind w:firstLine="720"/>
        <w:rPr>
          <w:rFonts w:ascii="Courier New" w:eastAsia="Courier New" w:hAnsi="Courier New" w:cs="Courier New"/>
          <w:sz w:val="24"/>
          <w:szCs w:val="24"/>
          <w:lang w:val="es-MX"/>
        </w:rPr>
      </w:pPr>
      <w:r w:rsidRPr="0073291B">
        <w:rPr>
          <w:rFonts w:ascii="Courier New" w:eastAsia="Courier New" w:hAnsi="Courier New" w:cs="Courier New"/>
          <w:sz w:val="24"/>
          <w:szCs w:val="24"/>
          <w:lang w:val="es-MX"/>
        </w:rPr>
        <w:t xml:space="preserve">NMFS es responsable de administrar los recursos marinos vivos de la nación. Trabajamos para que la pesca sea sostenible y productiva, proporcionar productos pesqueros seguros a los consumidores, conservar especies amenazadas y en peligro de extinción y otros recursos protegidos, y mantener ecosistemas saludables. El trabajo que hacemos </w:t>
      </w:r>
      <w:r w:rsidRPr="0073291B">
        <w:rPr>
          <w:rFonts w:ascii="Courier New" w:eastAsia="Courier New" w:hAnsi="Courier New" w:cs="Courier New"/>
          <w:sz w:val="24"/>
          <w:szCs w:val="24"/>
          <w:highlight w:val="white"/>
          <w:lang w:val="es-MX"/>
        </w:rPr>
        <w:t xml:space="preserve">afecta a las personas en comunidades desatendidas que dependen de estos recursos para su </w:t>
      </w:r>
      <w:r w:rsidRPr="0073291B">
        <w:rPr>
          <w:rFonts w:ascii="Courier New" w:eastAsia="Courier New" w:hAnsi="Courier New" w:cs="Courier New"/>
          <w:sz w:val="24"/>
          <w:szCs w:val="24"/>
          <w:lang w:val="es-MX"/>
        </w:rPr>
        <w:t>bienestar ambiental, económico, social y cultural</w:t>
      </w:r>
      <w:r w:rsidRPr="0073291B">
        <w:rPr>
          <w:rFonts w:ascii="Courier New" w:eastAsia="Courier New" w:hAnsi="Courier New" w:cs="Courier New"/>
          <w:sz w:val="24"/>
          <w:szCs w:val="24"/>
          <w:highlight w:val="white"/>
          <w:lang w:val="es-MX"/>
        </w:rPr>
        <w:t xml:space="preserve">. Reconocemos que estas comunidades </w:t>
      </w:r>
      <w:r w:rsidRPr="0073291B">
        <w:rPr>
          <w:rFonts w:ascii="Courier New" w:eastAsia="Courier New" w:hAnsi="Courier New" w:cs="Courier New"/>
          <w:sz w:val="24"/>
          <w:szCs w:val="24"/>
          <w:lang w:val="es-MX"/>
        </w:rPr>
        <w:t>experimentan barreras para acceder a nuestros servicios y que los servicios a los que acceden pueden no satisfacer eficazmente sus necesidades.</w:t>
      </w:r>
    </w:p>
    <w:p w14:paraId="781E00CA" w14:textId="77777777" w:rsidR="0073291B" w:rsidRPr="0073291B" w:rsidRDefault="0073291B" w:rsidP="002F2051">
      <w:pPr>
        <w:spacing w:line="240" w:lineRule="auto"/>
        <w:ind w:firstLine="720"/>
        <w:rPr>
          <w:rFonts w:ascii="Courier New" w:eastAsia="Courier New" w:hAnsi="Courier New" w:cs="Courier New"/>
          <w:sz w:val="24"/>
          <w:szCs w:val="24"/>
          <w:lang w:val="es-MX"/>
        </w:rPr>
      </w:pPr>
    </w:p>
    <w:p w14:paraId="32114057" w14:textId="2D60B356" w:rsidR="0073291B" w:rsidRPr="0073291B" w:rsidRDefault="0073291B" w:rsidP="002F2051">
      <w:pPr>
        <w:spacing w:line="240" w:lineRule="auto"/>
        <w:ind w:firstLine="720"/>
        <w:rPr>
          <w:rFonts w:ascii="Courier New" w:eastAsia="Courier New" w:hAnsi="Courier New" w:cs="Courier New"/>
          <w:sz w:val="24"/>
          <w:szCs w:val="24"/>
          <w:lang w:val="es-MX"/>
        </w:rPr>
      </w:pPr>
      <w:r w:rsidRPr="0073291B">
        <w:rPr>
          <w:rFonts w:ascii="Courier New" w:eastAsia="Courier New" w:hAnsi="Courier New" w:cs="Courier New"/>
          <w:sz w:val="24"/>
          <w:szCs w:val="24"/>
          <w:lang w:val="es-MX"/>
        </w:rPr>
        <w:t xml:space="preserve">El 22 de mayo de 2023, NMFS finalizó una Estrategia </w:t>
      </w:r>
      <w:r w:rsidRPr="00C17C12">
        <w:rPr>
          <w:rFonts w:ascii="Courier New" w:eastAsia="Courier New" w:hAnsi="Courier New" w:cs="Courier New"/>
          <w:sz w:val="24"/>
          <w:szCs w:val="24"/>
          <w:lang w:val="es-MX"/>
        </w:rPr>
        <w:t xml:space="preserve">Nacional </w:t>
      </w:r>
      <w:hyperlink r:id="rId13">
        <w:r w:rsidRPr="00C17C12">
          <w:rPr>
            <w:rFonts w:ascii="Courier New" w:eastAsia="Courier New" w:hAnsi="Courier New" w:cs="Courier New"/>
            <w:sz w:val="24"/>
            <w:szCs w:val="24"/>
            <w:lang w:val="es-MX"/>
          </w:rPr>
          <w:t xml:space="preserve"> de Equidad y Justicia Ambiental</w:t>
        </w:r>
      </w:hyperlink>
      <w:r w:rsidRPr="00C17C12">
        <w:rPr>
          <w:rFonts w:ascii="Courier New" w:eastAsia="Courier New" w:hAnsi="Courier New" w:cs="Courier New"/>
          <w:sz w:val="24"/>
          <w:szCs w:val="24"/>
          <w:lang w:val="es-MX"/>
        </w:rPr>
        <w:t xml:space="preserve"> (</w:t>
      </w:r>
      <w:hyperlink r:id="rId14" w:history="1">
        <w:r w:rsidR="00C17C12" w:rsidRPr="00C17C12">
          <w:rPr>
            <w:rStyle w:val="Hyperlink"/>
            <w:rFonts w:ascii="Courier New" w:hAnsi="Courier New" w:cs="Courier New"/>
            <w:i/>
          </w:rPr>
          <w:t>https://www.fisheries.noaa.gov/s3/2023-05/NOAA-Fisheries-EEJ-Strategy-Final-</w:t>
        </w:r>
        <w:r w:rsidR="00C17C12" w:rsidRPr="00C17C12">
          <w:rPr>
            <w:rStyle w:val="Hyperlink"/>
            <w:rFonts w:ascii="Courier New" w:hAnsi="Courier New" w:cs="Courier New"/>
            <w:i/>
          </w:rPr>
          <w:t>S</w:t>
        </w:r>
        <w:r w:rsidR="00C17C12" w:rsidRPr="00C17C12">
          <w:rPr>
            <w:rStyle w:val="Hyperlink"/>
            <w:rFonts w:ascii="Courier New" w:hAnsi="Courier New" w:cs="Courier New"/>
            <w:i/>
          </w:rPr>
          <w:t>panish.pdf</w:t>
        </w:r>
      </w:hyperlink>
      <w:r w:rsidRPr="00C17C12">
        <w:rPr>
          <w:rFonts w:ascii="Courier New" w:eastAsia="Courier New" w:hAnsi="Courier New" w:cs="Courier New"/>
          <w:sz w:val="24"/>
          <w:szCs w:val="24"/>
          <w:lang w:val="es-MX"/>
        </w:rPr>
        <w:t>) diseñada para romper las barreras clave que impiden la prestación equitativa de servicios y oportunidades</w:t>
      </w:r>
      <w:r w:rsidRPr="0073291B">
        <w:rPr>
          <w:rFonts w:ascii="Courier New" w:eastAsia="Courier New" w:hAnsi="Courier New" w:cs="Courier New"/>
          <w:sz w:val="24"/>
          <w:szCs w:val="24"/>
          <w:lang w:val="es-MX"/>
        </w:rPr>
        <w:t xml:space="preserve"> derivadas del trabajo que hacemos. La estrategia nacional describe el camino que tomaremos para incorporar la equidad y la justicia ambiental en los servicios vitales que brindamos a todas las comunidades.</w:t>
      </w:r>
    </w:p>
    <w:p w14:paraId="5ADE264A" w14:textId="77777777" w:rsidR="0073291B" w:rsidRPr="0073291B" w:rsidRDefault="0073291B" w:rsidP="002F2051">
      <w:pPr>
        <w:spacing w:line="240" w:lineRule="auto"/>
        <w:ind w:firstLine="720"/>
        <w:rPr>
          <w:rFonts w:ascii="Courier New" w:eastAsia="Courier New" w:hAnsi="Courier New" w:cs="Courier New"/>
          <w:sz w:val="24"/>
          <w:szCs w:val="24"/>
          <w:lang w:val="es-MX"/>
        </w:rPr>
      </w:pPr>
    </w:p>
    <w:p w14:paraId="176FD92D" w14:textId="77777777" w:rsidR="0073291B" w:rsidRPr="0073291B" w:rsidRDefault="0073291B" w:rsidP="002F2051">
      <w:pPr>
        <w:spacing w:line="240" w:lineRule="auto"/>
        <w:ind w:firstLine="720"/>
        <w:rPr>
          <w:rFonts w:ascii="Courier New" w:eastAsia="Courier New" w:hAnsi="Courier New" w:cs="Courier New"/>
          <w:sz w:val="24"/>
          <w:szCs w:val="24"/>
          <w:lang w:val="es-MX"/>
        </w:rPr>
      </w:pPr>
      <w:r w:rsidRPr="0073291B">
        <w:rPr>
          <w:rFonts w:ascii="Courier New" w:eastAsia="Courier New" w:hAnsi="Courier New" w:cs="Courier New"/>
          <w:sz w:val="24"/>
          <w:szCs w:val="24"/>
          <w:lang w:val="es-MX"/>
        </w:rPr>
        <w:t>Nuestros objetivos bajo la estrategia son: 1) Priorizar la identificación, el trato equitativo y la participación significativa de las comunidades desatendidas; 2) Proporcionar una prestación equitativa de servicios; y 3) Priorizar la equidad y la justicia ambiental en nuestro mandato y misión de trabajo con progreso demostrable.</w:t>
      </w:r>
    </w:p>
    <w:p w14:paraId="38EB433A" w14:textId="77777777" w:rsidR="0073291B" w:rsidRPr="0073291B" w:rsidRDefault="0073291B" w:rsidP="002F2051">
      <w:pPr>
        <w:spacing w:line="240" w:lineRule="auto"/>
        <w:ind w:firstLine="720"/>
        <w:rPr>
          <w:rFonts w:ascii="Courier New" w:eastAsia="Courier New" w:hAnsi="Courier New" w:cs="Courier New"/>
          <w:sz w:val="24"/>
          <w:szCs w:val="24"/>
          <w:lang w:val="es-MX"/>
        </w:rPr>
      </w:pPr>
    </w:p>
    <w:p w14:paraId="347EE488" w14:textId="77777777" w:rsidR="0073291B" w:rsidRPr="0073291B" w:rsidRDefault="0073291B" w:rsidP="002F2051">
      <w:pPr>
        <w:pBdr>
          <w:top w:val="nil"/>
          <w:left w:val="nil"/>
          <w:bottom w:val="nil"/>
          <w:right w:val="nil"/>
          <w:between w:val="nil"/>
        </w:pBdr>
        <w:spacing w:line="240" w:lineRule="auto"/>
        <w:ind w:firstLine="720"/>
        <w:rPr>
          <w:rFonts w:ascii="Courier New" w:eastAsia="Courier New" w:hAnsi="Courier New" w:cs="Courier New"/>
          <w:sz w:val="24"/>
          <w:szCs w:val="24"/>
          <w:lang w:val="es-MX"/>
        </w:rPr>
      </w:pPr>
      <w:r w:rsidRPr="0073291B">
        <w:rPr>
          <w:rFonts w:ascii="Courier New" w:eastAsia="Courier New" w:hAnsi="Courier New" w:cs="Courier New"/>
          <w:sz w:val="24"/>
          <w:szCs w:val="24"/>
          <w:lang w:val="es-MX"/>
        </w:rPr>
        <w:t>La estrategia describe seis objetivos para lograr esos objetivos: 1) Proporcionar un entorno de empoderamiento dentro de NMFS para apoyar múltiples enfoques de equidad y justicia ambiental; 2) Asegurar que nuestras políticas promuevan la igualdad de oportunidades para todos y no creen desigualdades involuntarias o cargas desiguales para las comunidades desatendidas; 3) Identificar a las comunidades desatendidas y sus necesidades, realizar investigaciones colaborativas y evaluar los impactos de las decisiones de gestión; 4) Construir relaciones con comunidades desatendidas para comprender mejor sus preferencias de participación y mejorar el intercambio de información con todas las comunidades; 5) Distribuir los beneficios equitativamente entre las comunidades aumentando el acceso a oportunidades para las comunidades desatendidas; y 6) Permitir la participación significativa de las comunidades desatendidas en los procesos de toma de decisiones.</w:t>
      </w:r>
    </w:p>
    <w:p w14:paraId="031214CB" w14:textId="77777777" w:rsidR="0073291B" w:rsidRPr="0073291B" w:rsidRDefault="0073291B" w:rsidP="002F2051">
      <w:pPr>
        <w:pBdr>
          <w:top w:val="nil"/>
          <w:left w:val="nil"/>
          <w:bottom w:val="nil"/>
          <w:right w:val="nil"/>
          <w:between w:val="nil"/>
        </w:pBdr>
        <w:spacing w:line="240" w:lineRule="auto"/>
        <w:ind w:firstLine="720"/>
        <w:rPr>
          <w:rFonts w:ascii="Courier New" w:eastAsia="Courier New" w:hAnsi="Courier New" w:cs="Courier New"/>
          <w:sz w:val="24"/>
          <w:szCs w:val="24"/>
          <w:lang w:val="es-MX"/>
        </w:rPr>
      </w:pPr>
    </w:p>
    <w:p w14:paraId="67B46BFD" w14:textId="77777777" w:rsidR="0073291B" w:rsidRPr="0073291B" w:rsidRDefault="0073291B" w:rsidP="002F2051">
      <w:pPr>
        <w:spacing w:line="240" w:lineRule="auto"/>
        <w:ind w:firstLine="720"/>
        <w:rPr>
          <w:rFonts w:ascii="Courier New" w:eastAsia="Courier New" w:hAnsi="Courier New" w:cs="Courier New"/>
          <w:sz w:val="24"/>
          <w:szCs w:val="24"/>
          <w:lang w:val="es-MX"/>
        </w:rPr>
      </w:pPr>
      <w:r w:rsidRPr="0073291B">
        <w:rPr>
          <w:rFonts w:ascii="Courier New" w:eastAsia="Courier New" w:hAnsi="Courier New" w:cs="Courier New"/>
          <w:sz w:val="24"/>
          <w:szCs w:val="24"/>
          <w:lang w:val="es-MX"/>
        </w:rPr>
        <w:t>Juntas, estas metas y objetivos están destinados a crear la capacidad y los procesos de rendición de cuentas necesarios para integrar efectivamente la equidad y la justicia ambiental dentro de nuestra agencia y el trabajo que hacemos.</w:t>
      </w:r>
    </w:p>
    <w:p w14:paraId="0F9FA441" w14:textId="77777777" w:rsidR="0073291B" w:rsidRPr="0073291B" w:rsidRDefault="0073291B" w:rsidP="002F2051">
      <w:pPr>
        <w:spacing w:line="240" w:lineRule="auto"/>
        <w:ind w:firstLine="720"/>
        <w:rPr>
          <w:rFonts w:ascii="Courier New" w:eastAsia="Courier New" w:hAnsi="Courier New" w:cs="Courier New"/>
          <w:sz w:val="24"/>
          <w:szCs w:val="24"/>
          <w:highlight w:val="white"/>
          <w:lang w:val="es-MX"/>
        </w:rPr>
      </w:pPr>
    </w:p>
    <w:p w14:paraId="7A6D05D6" w14:textId="77777777" w:rsidR="0073291B" w:rsidRPr="0073291B" w:rsidRDefault="0073291B" w:rsidP="002F2051">
      <w:pPr>
        <w:spacing w:line="240" w:lineRule="auto"/>
        <w:ind w:firstLine="720"/>
        <w:rPr>
          <w:rFonts w:ascii="Courier New" w:eastAsia="Courier New" w:hAnsi="Courier New" w:cs="Courier New"/>
          <w:i/>
          <w:sz w:val="24"/>
          <w:szCs w:val="24"/>
          <w:lang w:val="es-MX"/>
        </w:rPr>
      </w:pPr>
      <w:r w:rsidRPr="0073291B">
        <w:rPr>
          <w:rFonts w:ascii="Courier New" w:eastAsia="Courier New" w:hAnsi="Courier New" w:cs="Courier New"/>
          <w:sz w:val="24"/>
          <w:szCs w:val="24"/>
          <w:highlight w:val="white"/>
          <w:lang w:val="es-MX"/>
        </w:rPr>
        <w:t>Información adicional sobre la estrategia nacional, incluidas nuestras definiciones de trabajo de equidad, justicia ambiental</w:t>
      </w:r>
      <w:r w:rsidRPr="0073291B">
        <w:rPr>
          <w:rFonts w:ascii="Courier New" w:eastAsia="Courier New" w:hAnsi="Courier New" w:cs="Courier New"/>
          <w:sz w:val="24"/>
          <w:szCs w:val="24"/>
          <w:lang w:val="es-MX"/>
        </w:rPr>
        <w:t xml:space="preserve"> y comunidades desatendidas, está disponible en nuestro sitio web en: </w:t>
      </w:r>
      <w:hyperlink r:id="rId15" w:history="1">
        <w:r w:rsidRPr="0073291B">
          <w:rPr>
            <w:rStyle w:val="Hyperlink"/>
            <w:rFonts w:ascii="Courier New" w:eastAsia="Courier New" w:hAnsi="Courier New" w:cs="Courier New"/>
            <w:i/>
            <w:sz w:val="24"/>
            <w:szCs w:val="24"/>
            <w:lang w:val="es-MX"/>
          </w:rPr>
          <w:t>https://www.fisheries.noaa.gov/southeast/about-us/southeast-e</w:t>
        </w:r>
        <w:r w:rsidRPr="0073291B">
          <w:rPr>
            <w:rStyle w:val="Hyperlink"/>
            <w:rFonts w:ascii="Courier New" w:eastAsia="Courier New" w:hAnsi="Courier New" w:cs="Courier New"/>
            <w:i/>
            <w:sz w:val="24"/>
            <w:szCs w:val="24"/>
            <w:lang w:val="es-MX"/>
          </w:rPr>
          <w:t>q</w:t>
        </w:r>
        <w:r w:rsidRPr="0073291B">
          <w:rPr>
            <w:rStyle w:val="Hyperlink"/>
            <w:rFonts w:ascii="Courier New" w:eastAsia="Courier New" w:hAnsi="Courier New" w:cs="Courier New"/>
            <w:i/>
            <w:sz w:val="24"/>
            <w:szCs w:val="24"/>
            <w:lang w:val="es-MX"/>
          </w:rPr>
          <w:t>uity-and-environmental-justice-implementation-plan</w:t>
        </w:r>
      </w:hyperlink>
      <w:r w:rsidRPr="0073291B">
        <w:rPr>
          <w:rFonts w:ascii="Courier New" w:eastAsia="Courier New" w:hAnsi="Courier New" w:cs="Courier New"/>
          <w:i/>
          <w:sz w:val="24"/>
          <w:szCs w:val="24"/>
          <w:lang w:val="es-MX"/>
        </w:rPr>
        <w:t>.</w:t>
      </w:r>
    </w:p>
    <w:p w14:paraId="4385D3BC" w14:textId="77777777" w:rsidR="0073291B" w:rsidRPr="0073291B" w:rsidRDefault="0073291B" w:rsidP="002F2051">
      <w:pPr>
        <w:spacing w:line="240" w:lineRule="auto"/>
        <w:ind w:firstLine="720"/>
        <w:rPr>
          <w:rFonts w:ascii="Courier New" w:eastAsia="Courier New" w:hAnsi="Courier New" w:cs="Courier New"/>
          <w:sz w:val="24"/>
          <w:szCs w:val="24"/>
          <w:highlight w:val="yellow"/>
          <w:lang w:val="es-MX"/>
        </w:rPr>
      </w:pPr>
    </w:p>
    <w:p w14:paraId="7BA3A52B" w14:textId="77777777" w:rsidR="0073291B" w:rsidRPr="0073291B" w:rsidRDefault="0073291B" w:rsidP="007A74C7">
      <w:pPr>
        <w:spacing w:line="240" w:lineRule="auto"/>
        <w:rPr>
          <w:rFonts w:ascii="Courier New" w:eastAsia="Courier New" w:hAnsi="Courier New" w:cs="Courier New"/>
          <w:b/>
          <w:sz w:val="24"/>
          <w:szCs w:val="24"/>
          <w:lang w:val="es-MX"/>
        </w:rPr>
      </w:pPr>
      <w:r w:rsidRPr="0073291B">
        <w:rPr>
          <w:rFonts w:ascii="Courier New" w:eastAsia="Courier New" w:hAnsi="Courier New" w:cs="Courier New"/>
          <w:b/>
          <w:sz w:val="24"/>
          <w:szCs w:val="24"/>
          <w:lang w:val="es-MX"/>
        </w:rPr>
        <w:t xml:space="preserve">II. Objeto de esta solicitud de información </w:t>
      </w:r>
    </w:p>
    <w:p w14:paraId="50045795" w14:textId="77777777" w:rsidR="0073291B" w:rsidRPr="0073291B" w:rsidRDefault="0073291B" w:rsidP="007A74C7">
      <w:pPr>
        <w:spacing w:line="240" w:lineRule="auto"/>
        <w:ind w:firstLine="720"/>
        <w:rPr>
          <w:rFonts w:ascii="Courier New" w:eastAsia="Courier New" w:hAnsi="Courier New" w:cs="Courier New"/>
          <w:sz w:val="24"/>
          <w:szCs w:val="24"/>
          <w:lang w:val="es-MX"/>
        </w:rPr>
      </w:pPr>
    </w:p>
    <w:p w14:paraId="51A0DDCC" w14:textId="3B18729B" w:rsidR="0073291B" w:rsidRPr="0073291B" w:rsidRDefault="0073291B" w:rsidP="007A74C7">
      <w:pPr>
        <w:spacing w:line="240" w:lineRule="auto"/>
        <w:ind w:firstLine="720"/>
        <w:rPr>
          <w:rFonts w:ascii="Courier New" w:eastAsia="Courier New" w:hAnsi="Courier New" w:cs="Courier New"/>
          <w:sz w:val="24"/>
          <w:szCs w:val="24"/>
          <w:lang w:val="es-MX"/>
        </w:rPr>
      </w:pPr>
      <w:r w:rsidRPr="0073291B">
        <w:rPr>
          <w:rFonts w:ascii="Courier New" w:eastAsia="Courier New" w:hAnsi="Courier New" w:cs="Courier New"/>
          <w:sz w:val="24"/>
          <w:szCs w:val="24"/>
          <w:lang w:val="es-MX"/>
        </w:rPr>
        <w:t xml:space="preserve">NMFS reconoce que tenemos mucho trabajo por hacer para integrar efectivamente la equidad y la justicia ambiental en nuestros esfuerzos </w:t>
      </w:r>
      <w:r w:rsidR="006F0AD5">
        <w:rPr>
          <w:rFonts w:ascii="Courier New" w:eastAsia="Courier New" w:hAnsi="Courier New" w:cs="Courier New"/>
          <w:sz w:val="24"/>
          <w:szCs w:val="24"/>
          <w:lang w:val="es-MX"/>
        </w:rPr>
        <w:t>del día a día</w:t>
      </w:r>
      <w:r w:rsidRPr="0073291B">
        <w:rPr>
          <w:rFonts w:ascii="Courier New" w:eastAsia="Courier New" w:hAnsi="Courier New" w:cs="Courier New"/>
          <w:sz w:val="24"/>
          <w:szCs w:val="24"/>
          <w:lang w:val="es-MX"/>
        </w:rPr>
        <w:t xml:space="preserve">, y hemos incorporado los aportes de las comunidades en nuestra Estrategia Nacional de </w:t>
      </w:r>
      <w:r w:rsidRPr="0073291B">
        <w:rPr>
          <w:rFonts w:ascii="Courier New" w:hAnsi="Courier New" w:cs="Courier New"/>
          <w:sz w:val="24"/>
          <w:szCs w:val="24"/>
          <w:lang w:val="es-MX"/>
        </w:rPr>
        <w:t>Equidad y Justicia Ambiental (</w:t>
      </w:r>
      <w:hyperlink r:id="rId16" w:history="1">
        <w:r w:rsidR="00C17C12" w:rsidRPr="00C17C12">
          <w:rPr>
            <w:rStyle w:val="Hyperlink"/>
            <w:rFonts w:ascii="Courier New" w:hAnsi="Courier New" w:cs="Courier New"/>
            <w:i/>
          </w:rPr>
          <w:t>https://www.fisheries.noaa.gov/s3/2023-05/NOAA-Fisheries-EEJ-Strategy-Final-Span</w:t>
        </w:r>
        <w:bookmarkStart w:id="0" w:name="_GoBack"/>
        <w:bookmarkEnd w:id="0"/>
        <w:r w:rsidR="00C17C12" w:rsidRPr="00C17C12">
          <w:rPr>
            <w:rStyle w:val="Hyperlink"/>
            <w:rFonts w:ascii="Courier New" w:hAnsi="Courier New" w:cs="Courier New"/>
            <w:i/>
          </w:rPr>
          <w:t>i</w:t>
        </w:r>
        <w:r w:rsidR="00C17C12" w:rsidRPr="00C17C12">
          <w:rPr>
            <w:rStyle w:val="Hyperlink"/>
            <w:rFonts w:ascii="Courier New" w:hAnsi="Courier New" w:cs="Courier New"/>
            <w:i/>
          </w:rPr>
          <w:t>sh.pdf</w:t>
        </w:r>
      </w:hyperlink>
      <w:r w:rsidRPr="0073291B">
        <w:rPr>
          <w:rFonts w:ascii="Courier New" w:hAnsi="Courier New" w:cs="Courier New"/>
          <w:sz w:val="24"/>
          <w:szCs w:val="24"/>
          <w:lang w:val="es-MX"/>
        </w:rPr>
        <w:t xml:space="preserve">) </w:t>
      </w:r>
      <w:r w:rsidRPr="0073291B">
        <w:rPr>
          <w:rFonts w:ascii="Courier New" w:eastAsia="Courier New" w:hAnsi="Courier New" w:cs="Courier New"/>
          <w:sz w:val="24"/>
          <w:szCs w:val="24"/>
          <w:lang w:val="es-MX"/>
        </w:rPr>
        <w:t xml:space="preserve">para guiar ese trabajo. El propósito de esta Solicitud de Información es solicitar aportes sobre las formas en que podemos poner en práctica la estrategia nacional en la Región Sureste mediante </w:t>
      </w:r>
      <w:r w:rsidR="001F599B">
        <w:rPr>
          <w:rFonts w:ascii="Courier New" w:eastAsia="Courier New" w:hAnsi="Courier New" w:cs="Courier New"/>
          <w:sz w:val="24"/>
          <w:szCs w:val="24"/>
          <w:lang w:val="es-MX"/>
        </w:rPr>
        <w:t>la identificación</w:t>
      </w:r>
      <w:r w:rsidR="0053352D">
        <w:rPr>
          <w:rFonts w:ascii="Courier New" w:eastAsia="Courier New" w:hAnsi="Courier New" w:cs="Courier New"/>
          <w:sz w:val="24"/>
          <w:szCs w:val="24"/>
          <w:lang w:val="es-MX"/>
        </w:rPr>
        <w:t xml:space="preserve"> </w:t>
      </w:r>
      <w:r w:rsidR="005F5018">
        <w:rPr>
          <w:rFonts w:ascii="Courier New" w:eastAsia="Courier New" w:hAnsi="Courier New" w:cs="Courier New"/>
          <w:sz w:val="24"/>
          <w:szCs w:val="24"/>
          <w:lang w:val="es-MX"/>
        </w:rPr>
        <w:t>de acciones</w:t>
      </w:r>
      <w:r w:rsidR="000C1FA0">
        <w:rPr>
          <w:rFonts w:ascii="Courier New" w:eastAsia="Courier New" w:hAnsi="Courier New" w:cs="Courier New"/>
          <w:sz w:val="24"/>
          <w:szCs w:val="24"/>
          <w:lang w:val="es-MX"/>
        </w:rPr>
        <w:t xml:space="preserve"> específicas</w:t>
      </w:r>
      <w:r w:rsidRPr="0073291B">
        <w:rPr>
          <w:rFonts w:ascii="Courier New" w:eastAsia="Courier New" w:hAnsi="Courier New" w:cs="Courier New"/>
          <w:sz w:val="24"/>
          <w:szCs w:val="24"/>
          <w:lang w:val="es-MX"/>
        </w:rPr>
        <w:t xml:space="preserve"> y métricas de desempeño relacionadas que tomaremos para avanzar en cada uno de nuestros seis objetivos nacionales de equidad y justicia ambiental en el Caribe de los Estados Unidos, el Atlántico Sur y el Golfo de México. Complementaremos la información que recibamos en respuesta a esta Solicitud </w:t>
      </w:r>
      <w:r w:rsidR="00F3529B">
        <w:rPr>
          <w:rFonts w:ascii="Courier New" w:eastAsia="Courier New" w:hAnsi="Courier New" w:cs="Courier New"/>
          <w:sz w:val="24"/>
          <w:szCs w:val="24"/>
          <w:lang w:val="es-MX"/>
        </w:rPr>
        <w:t>con la</w:t>
      </w:r>
      <w:r w:rsidRPr="0073291B">
        <w:rPr>
          <w:rFonts w:ascii="Courier New" w:eastAsia="Courier New" w:hAnsi="Courier New" w:cs="Courier New"/>
          <w:sz w:val="24"/>
          <w:szCs w:val="24"/>
          <w:lang w:val="es-MX"/>
        </w:rPr>
        <w:t xml:space="preserve"> Información que obtengamos a través de una serie de reuniones de grupos focales que estamos llevando a cabo con miembros de la comunidad desatendida y enlaces en toda la región.</w:t>
      </w:r>
    </w:p>
    <w:p w14:paraId="2369BFD1" w14:textId="77777777" w:rsidR="0073291B" w:rsidRPr="0073291B" w:rsidRDefault="0073291B" w:rsidP="007A74C7">
      <w:pPr>
        <w:spacing w:line="240" w:lineRule="auto"/>
        <w:ind w:firstLine="720"/>
        <w:rPr>
          <w:rFonts w:ascii="Courier New" w:eastAsia="Courier New" w:hAnsi="Courier New" w:cs="Courier New"/>
          <w:sz w:val="24"/>
          <w:szCs w:val="24"/>
          <w:lang w:val="es-MX"/>
        </w:rPr>
      </w:pPr>
    </w:p>
    <w:p w14:paraId="2AF06D33" w14:textId="77777777" w:rsidR="0073291B" w:rsidRPr="0073291B" w:rsidRDefault="0073291B" w:rsidP="007A74C7">
      <w:pPr>
        <w:spacing w:line="240" w:lineRule="auto"/>
        <w:rPr>
          <w:rFonts w:ascii="Courier New" w:eastAsia="Courier New" w:hAnsi="Courier New" w:cs="Courier New"/>
          <w:b/>
          <w:sz w:val="24"/>
          <w:szCs w:val="24"/>
          <w:lang w:val="es-MX"/>
        </w:rPr>
      </w:pPr>
      <w:r w:rsidRPr="0073291B">
        <w:rPr>
          <w:rFonts w:ascii="Courier New" w:eastAsia="Courier New" w:hAnsi="Courier New" w:cs="Courier New"/>
          <w:b/>
          <w:sz w:val="24"/>
          <w:szCs w:val="24"/>
          <w:lang w:val="es-MX"/>
        </w:rPr>
        <w:t xml:space="preserve">III. Información específica solicitada para informar el desarrollo del Plan de Implementación de Equidad y Justicia Ambiental de la Región Sureste </w:t>
      </w:r>
    </w:p>
    <w:p w14:paraId="649A00D0" w14:textId="77777777" w:rsidR="0073291B" w:rsidRPr="0073291B" w:rsidRDefault="0073291B" w:rsidP="007A74C7">
      <w:pPr>
        <w:spacing w:line="240" w:lineRule="auto"/>
        <w:ind w:firstLine="720"/>
        <w:rPr>
          <w:rFonts w:ascii="Courier New" w:eastAsia="Courier New" w:hAnsi="Courier New" w:cs="Courier New"/>
          <w:sz w:val="24"/>
          <w:szCs w:val="24"/>
          <w:lang w:val="es-MX"/>
        </w:rPr>
      </w:pPr>
    </w:p>
    <w:p w14:paraId="031E09C0" w14:textId="4579437F" w:rsidR="0073291B" w:rsidRPr="0073291B" w:rsidRDefault="0073291B" w:rsidP="007A74C7">
      <w:pPr>
        <w:spacing w:line="240" w:lineRule="auto"/>
        <w:ind w:firstLine="720"/>
        <w:rPr>
          <w:rFonts w:ascii="Courier New" w:eastAsia="Courier New" w:hAnsi="Courier New" w:cs="Courier New"/>
          <w:sz w:val="24"/>
          <w:szCs w:val="24"/>
          <w:lang w:val="es-MX"/>
        </w:rPr>
      </w:pPr>
      <w:r w:rsidRPr="0073291B">
        <w:rPr>
          <w:rFonts w:ascii="Courier New" w:eastAsia="Courier New" w:hAnsi="Courier New" w:cs="Courier New"/>
          <w:sz w:val="24"/>
          <w:szCs w:val="24"/>
          <w:lang w:val="es-MX"/>
        </w:rPr>
        <w:t xml:space="preserve">A través de esta Solicitud de Información, NMFS busca la opinión pública por escrito para informar la puesta en marcha de nuestra Estrategia Nacional de </w:t>
      </w:r>
      <w:hyperlink r:id="rId17">
        <w:r w:rsidRPr="0073291B">
          <w:rPr>
            <w:rFonts w:ascii="Courier New" w:eastAsia="Courier New" w:hAnsi="Courier New" w:cs="Courier New"/>
            <w:sz w:val="24"/>
            <w:szCs w:val="24"/>
            <w:lang w:val="es-MX"/>
          </w:rPr>
          <w:t>Equidad y Justicia Ambiental</w:t>
        </w:r>
      </w:hyperlink>
      <w:r w:rsidRPr="0073291B">
        <w:rPr>
          <w:rFonts w:ascii="Courier New" w:eastAsia="Courier New" w:hAnsi="Courier New" w:cs="Courier New"/>
          <w:sz w:val="24"/>
          <w:szCs w:val="24"/>
          <w:lang w:val="es-MX"/>
        </w:rPr>
        <w:t xml:space="preserve"> (</w:t>
      </w:r>
      <w:hyperlink r:id="rId18" w:history="1">
        <w:r w:rsidR="00C17C12" w:rsidRPr="00C17C12">
          <w:rPr>
            <w:rStyle w:val="Hyperlink"/>
            <w:rFonts w:ascii="Courier New" w:hAnsi="Courier New" w:cs="Courier New"/>
            <w:i/>
          </w:rPr>
          <w:t>https://www.fisheries.noaa.gov/s3/2023-05/NOAA-Fisheries-EEJ-Strategy-Final-Spanish.pdf</w:t>
        </w:r>
      </w:hyperlink>
      <w:r w:rsidRPr="0073291B">
        <w:rPr>
          <w:rFonts w:ascii="Courier New" w:eastAsia="Courier New" w:hAnsi="Courier New" w:cs="Courier New"/>
          <w:sz w:val="24"/>
          <w:szCs w:val="24"/>
          <w:lang w:val="es-MX"/>
        </w:rPr>
        <w:t>) en la Región Sureste. La información que recibamos en respuesta a esta solicitud nos ayudará a identificar elementos de acción específicos y métricas de desempeño relacionadas para avanzar en cada uno de los seis objetivos nacionales de equidad y justicia ambiental en el Caribe de los Estados Unidos, el Atlántico Sur y el Golfo de México.</w:t>
      </w:r>
    </w:p>
    <w:p w14:paraId="3268CA97" w14:textId="77777777" w:rsidR="0073291B" w:rsidRPr="0073291B" w:rsidRDefault="0073291B" w:rsidP="007A74C7">
      <w:pPr>
        <w:spacing w:line="240" w:lineRule="auto"/>
        <w:ind w:firstLine="720"/>
        <w:rPr>
          <w:rFonts w:ascii="Courier New" w:eastAsia="Courier New" w:hAnsi="Courier New" w:cs="Courier New"/>
          <w:sz w:val="24"/>
          <w:szCs w:val="24"/>
          <w:lang w:val="es-MX"/>
        </w:rPr>
      </w:pPr>
    </w:p>
    <w:p w14:paraId="7930D367" w14:textId="77777777" w:rsidR="0073291B" w:rsidRDefault="0073291B" w:rsidP="007A74C7">
      <w:pPr>
        <w:pBdr>
          <w:top w:val="nil"/>
          <w:left w:val="nil"/>
          <w:bottom w:val="nil"/>
          <w:right w:val="nil"/>
          <w:between w:val="nil"/>
        </w:pBdr>
        <w:spacing w:line="240" w:lineRule="auto"/>
        <w:ind w:firstLine="720"/>
        <w:rPr>
          <w:rFonts w:ascii="Courier New" w:eastAsia="Courier New" w:hAnsi="Courier New" w:cs="Courier New"/>
          <w:sz w:val="24"/>
          <w:szCs w:val="24"/>
          <w:lang w:val="es-MX"/>
        </w:rPr>
      </w:pPr>
      <w:r w:rsidRPr="0073291B">
        <w:rPr>
          <w:rFonts w:ascii="Courier New" w:eastAsia="Courier New" w:hAnsi="Courier New" w:cs="Courier New"/>
          <w:sz w:val="24"/>
          <w:szCs w:val="24"/>
          <w:lang w:val="es-MX"/>
        </w:rPr>
        <w:t>Al proporcionar información, especifique si está proporcionando comentarios generales sobre cómo podemos eliminar las barreras o servir mejor a las comunidades desatendidas en la región, o respondiendo a uno o más de los objetivos específicos y números de pregunta a continuación:</w:t>
      </w:r>
    </w:p>
    <w:p w14:paraId="26A43480" w14:textId="77777777" w:rsidR="00C430D1" w:rsidRPr="0073291B" w:rsidRDefault="00C430D1" w:rsidP="007A74C7">
      <w:pPr>
        <w:pBdr>
          <w:top w:val="nil"/>
          <w:left w:val="nil"/>
          <w:bottom w:val="nil"/>
          <w:right w:val="nil"/>
          <w:between w:val="nil"/>
        </w:pBdr>
        <w:spacing w:line="240" w:lineRule="auto"/>
        <w:ind w:firstLine="720"/>
        <w:rPr>
          <w:rFonts w:ascii="Courier New" w:eastAsia="Courier New" w:hAnsi="Courier New" w:cs="Courier New"/>
          <w:sz w:val="24"/>
          <w:szCs w:val="24"/>
          <w:lang w:val="es-MX"/>
        </w:rPr>
      </w:pPr>
    </w:p>
    <w:p w14:paraId="612B1160" w14:textId="77777777" w:rsidR="0073291B" w:rsidRPr="0073291B" w:rsidRDefault="0073291B" w:rsidP="007A74C7">
      <w:pPr>
        <w:pBdr>
          <w:top w:val="nil"/>
          <w:left w:val="nil"/>
          <w:bottom w:val="nil"/>
          <w:right w:val="nil"/>
          <w:between w:val="nil"/>
        </w:pBdr>
        <w:spacing w:line="240" w:lineRule="auto"/>
        <w:rPr>
          <w:rFonts w:ascii="Courier New" w:eastAsia="Courier New" w:hAnsi="Courier New" w:cs="Courier New"/>
          <w:i/>
          <w:sz w:val="24"/>
          <w:szCs w:val="24"/>
          <w:lang w:val="es-MX"/>
        </w:rPr>
      </w:pPr>
      <w:r w:rsidRPr="0073291B">
        <w:rPr>
          <w:rFonts w:ascii="Courier New" w:eastAsia="Courier New" w:hAnsi="Courier New" w:cs="Courier New"/>
          <w:i/>
          <w:sz w:val="24"/>
          <w:szCs w:val="24"/>
          <w:lang w:val="es-MX"/>
        </w:rPr>
        <w:t>Objetivo 1. Proporcionar un entorno de empoderamiento dentro de NMFS para apoyar múltiples enfoques de equidad y justicia ambiental.</w:t>
      </w:r>
    </w:p>
    <w:p w14:paraId="4C466C90" w14:textId="590809A8" w:rsidR="0073291B" w:rsidRPr="0073291B" w:rsidRDefault="0073291B" w:rsidP="0073291B">
      <w:pPr>
        <w:numPr>
          <w:ilvl w:val="0"/>
          <w:numId w:val="10"/>
        </w:numPr>
        <w:spacing w:line="240" w:lineRule="auto"/>
        <w:ind w:left="540" w:hanging="540"/>
        <w:rPr>
          <w:rFonts w:ascii="Courier New" w:eastAsia="Courier New" w:hAnsi="Courier New" w:cs="Courier New"/>
          <w:sz w:val="24"/>
          <w:szCs w:val="24"/>
          <w:lang w:val="es-MX"/>
        </w:rPr>
      </w:pPr>
      <w:r w:rsidRPr="0073291B">
        <w:rPr>
          <w:rFonts w:ascii="Courier New" w:eastAsia="Courier New" w:hAnsi="Courier New" w:cs="Courier New"/>
          <w:sz w:val="24"/>
          <w:szCs w:val="24"/>
          <w:lang w:val="es-MX"/>
        </w:rPr>
        <w:t xml:space="preserve">¿Qué datos y recursos necesita NMFS para identificar las comunidades desatendidas afectadas por nuestro trabajo y evaluar el éxito de nuestros esfuerzos </w:t>
      </w:r>
      <w:r w:rsidR="00E47453">
        <w:rPr>
          <w:rFonts w:ascii="Courier New" w:eastAsia="Courier New" w:hAnsi="Courier New" w:cs="Courier New"/>
          <w:sz w:val="24"/>
          <w:szCs w:val="24"/>
          <w:lang w:val="es-MX"/>
        </w:rPr>
        <w:t xml:space="preserve">por la </w:t>
      </w:r>
      <w:r w:rsidRPr="0073291B">
        <w:rPr>
          <w:rFonts w:ascii="Courier New" w:eastAsia="Courier New" w:hAnsi="Courier New" w:cs="Courier New"/>
          <w:sz w:val="24"/>
          <w:szCs w:val="24"/>
          <w:lang w:val="es-MX"/>
        </w:rPr>
        <w:t>equidad y justicia ambiental?</w:t>
      </w:r>
    </w:p>
    <w:p w14:paraId="44BF9E3D" w14:textId="77777777" w:rsidR="0073291B" w:rsidRPr="0073291B" w:rsidRDefault="0073291B" w:rsidP="0073291B">
      <w:pPr>
        <w:numPr>
          <w:ilvl w:val="0"/>
          <w:numId w:val="10"/>
        </w:numPr>
        <w:spacing w:line="240" w:lineRule="auto"/>
        <w:ind w:left="540" w:hanging="540"/>
        <w:rPr>
          <w:rFonts w:ascii="Courier New" w:eastAsia="Courier New" w:hAnsi="Courier New" w:cs="Courier New"/>
          <w:sz w:val="24"/>
          <w:szCs w:val="24"/>
          <w:lang w:val="es-MX"/>
        </w:rPr>
      </w:pPr>
      <w:r w:rsidRPr="0073291B">
        <w:rPr>
          <w:rFonts w:ascii="Courier New" w:eastAsia="Courier New" w:hAnsi="Courier New" w:cs="Courier New"/>
          <w:sz w:val="24"/>
          <w:szCs w:val="24"/>
          <w:lang w:val="es-MX"/>
        </w:rPr>
        <w:t>¿Qué estructuras de responsabilidad necesita NMFS para mantenerse enfocado en nuestros objetivos de equidad y justicia ambiental y generar confianza con las comunidades desatendidas?</w:t>
      </w:r>
    </w:p>
    <w:p w14:paraId="54196007" w14:textId="77777777" w:rsidR="0073291B" w:rsidRPr="0073291B" w:rsidRDefault="0073291B" w:rsidP="00754011">
      <w:pPr>
        <w:spacing w:line="240" w:lineRule="auto"/>
        <w:rPr>
          <w:rFonts w:ascii="Courier New" w:eastAsia="Courier New" w:hAnsi="Courier New" w:cs="Courier New"/>
          <w:i/>
          <w:sz w:val="24"/>
          <w:szCs w:val="24"/>
          <w:lang w:val="es-MX"/>
        </w:rPr>
      </w:pPr>
    </w:p>
    <w:p w14:paraId="6C85DC8F" w14:textId="47FF52B7" w:rsidR="0073291B" w:rsidRPr="0073291B" w:rsidRDefault="0073291B" w:rsidP="00754011">
      <w:pPr>
        <w:spacing w:line="240" w:lineRule="auto"/>
        <w:rPr>
          <w:rFonts w:ascii="Courier New" w:eastAsia="Courier New" w:hAnsi="Courier New" w:cs="Courier New"/>
          <w:i/>
          <w:sz w:val="24"/>
          <w:szCs w:val="24"/>
          <w:lang w:val="es-MX"/>
        </w:rPr>
      </w:pPr>
      <w:r w:rsidRPr="0073291B">
        <w:rPr>
          <w:rFonts w:ascii="Courier New" w:eastAsia="Courier New" w:hAnsi="Courier New" w:cs="Courier New"/>
          <w:i/>
          <w:sz w:val="24"/>
          <w:szCs w:val="24"/>
          <w:lang w:val="es-MX"/>
        </w:rPr>
        <w:t xml:space="preserve">Objetivo 2. </w:t>
      </w:r>
      <w:r w:rsidR="00504B41">
        <w:rPr>
          <w:rFonts w:ascii="Courier New" w:eastAsia="Courier New" w:hAnsi="Courier New" w:cs="Courier New"/>
          <w:i/>
          <w:sz w:val="24"/>
          <w:szCs w:val="24"/>
          <w:lang w:val="es-MX"/>
        </w:rPr>
        <w:t>A</w:t>
      </w:r>
      <w:r w:rsidR="0093306F" w:rsidRPr="0073291B">
        <w:rPr>
          <w:rFonts w:ascii="Courier New" w:eastAsia="Courier New" w:hAnsi="Courier New" w:cs="Courier New"/>
          <w:i/>
          <w:sz w:val="24"/>
          <w:szCs w:val="24"/>
          <w:lang w:val="es-MX"/>
        </w:rPr>
        <w:t>segurar</w:t>
      </w:r>
      <w:r w:rsidRPr="0073291B">
        <w:rPr>
          <w:rFonts w:ascii="Courier New" w:eastAsia="Courier New" w:hAnsi="Courier New" w:cs="Courier New"/>
          <w:i/>
          <w:sz w:val="24"/>
          <w:szCs w:val="24"/>
          <w:lang w:val="es-MX"/>
        </w:rPr>
        <w:t xml:space="preserve"> que nuestras políticas promuevan la igualdad de oportunidades para todos y no creen desigualdades involuntarias o cargas desiguales para las comunidades desatendidas.</w:t>
      </w:r>
    </w:p>
    <w:p w14:paraId="666B48FE" w14:textId="53981DCC" w:rsidR="0073291B" w:rsidRPr="0073291B" w:rsidRDefault="0073291B" w:rsidP="0073291B">
      <w:pPr>
        <w:numPr>
          <w:ilvl w:val="0"/>
          <w:numId w:val="11"/>
        </w:numPr>
        <w:spacing w:line="240" w:lineRule="auto"/>
        <w:ind w:left="540" w:hanging="540"/>
        <w:rPr>
          <w:rFonts w:ascii="Courier New" w:eastAsia="Courier New" w:hAnsi="Courier New" w:cs="Courier New"/>
          <w:sz w:val="24"/>
          <w:szCs w:val="24"/>
          <w:lang w:val="es-MX"/>
        </w:rPr>
      </w:pPr>
      <w:r w:rsidRPr="0073291B">
        <w:rPr>
          <w:rFonts w:ascii="Courier New" w:eastAsia="Courier New" w:hAnsi="Courier New" w:cs="Courier New"/>
          <w:sz w:val="24"/>
          <w:szCs w:val="24"/>
          <w:lang w:val="es-MX"/>
        </w:rPr>
        <w:t xml:space="preserve">¿Cómo puede NMFS incluir </w:t>
      </w:r>
      <w:r w:rsidR="002477FE">
        <w:rPr>
          <w:rFonts w:ascii="Courier New" w:eastAsia="Courier New" w:hAnsi="Courier New" w:cs="Courier New"/>
          <w:sz w:val="24"/>
          <w:szCs w:val="24"/>
          <w:lang w:val="es-MX"/>
        </w:rPr>
        <w:t xml:space="preserve">una </w:t>
      </w:r>
      <w:r w:rsidRPr="0073291B">
        <w:rPr>
          <w:rFonts w:ascii="Courier New" w:eastAsia="Courier New" w:hAnsi="Courier New" w:cs="Courier New"/>
          <w:sz w:val="24"/>
          <w:szCs w:val="24"/>
          <w:lang w:val="es-MX"/>
        </w:rPr>
        <w:t>mejor</w:t>
      </w:r>
      <w:r w:rsidR="002477FE">
        <w:rPr>
          <w:rFonts w:ascii="Courier New" w:eastAsia="Courier New" w:hAnsi="Courier New" w:cs="Courier New"/>
          <w:sz w:val="24"/>
          <w:szCs w:val="24"/>
          <w:lang w:val="es-MX"/>
        </w:rPr>
        <w:t xml:space="preserve"> </w:t>
      </w:r>
      <w:r w:rsidRPr="0073291B">
        <w:rPr>
          <w:rFonts w:ascii="Courier New" w:eastAsia="Courier New" w:hAnsi="Courier New" w:cs="Courier New"/>
          <w:sz w:val="24"/>
          <w:szCs w:val="24"/>
          <w:lang w:val="es-MX"/>
        </w:rPr>
        <w:t xml:space="preserve">equidad para las comunidades desatendidas en </w:t>
      </w:r>
      <w:r w:rsidR="00102485">
        <w:rPr>
          <w:rFonts w:ascii="Courier New" w:eastAsia="Courier New" w:hAnsi="Courier New" w:cs="Courier New"/>
          <w:sz w:val="24"/>
          <w:szCs w:val="24"/>
          <w:lang w:val="es-MX"/>
        </w:rPr>
        <w:t>sus</w:t>
      </w:r>
      <w:r w:rsidRPr="0073291B">
        <w:rPr>
          <w:rFonts w:ascii="Courier New" w:eastAsia="Courier New" w:hAnsi="Courier New" w:cs="Courier New"/>
          <w:sz w:val="24"/>
          <w:szCs w:val="24"/>
          <w:lang w:val="es-MX"/>
        </w:rPr>
        <w:t xml:space="preserve"> políticas y planes?</w:t>
      </w:r>
    </w:p>
    <w:p w14:paraId="3CDC199B" w14:textId="508BA51C" w:rsidR="0073291B" w:rsidRPr="0073291B" w:rsidRDefault="0073291B" w:rsidP="0073291B">
      <w:pPr>
        <w:numPr>
          <w:ilvl w:val="0"/>
          <w:numId w:val="11"/>
        </w:numPr>
        <w:spacing w:line="240" w:lineRule="auto"/>
        <w:ind w:left="540" w:hanging="540"/>
        <w:rPr>
          <w:rFonts w:ascii="Courier New" w:eastAsia="Courier New" w:hAnsi="Courier New" w:cs="Courier New"/>
          <w:sz w:val="24"/>
          <w:szCs w:val="24"/>
          <w:lang w:val="es-MX"/>
        </w:rPr>
      </w:pPr>
      <w:r w:rsidRPr="0073291B">
        <w:rPr>
          <w:rFonts w:ascii="Courier New" w:eastAsia="Courier New" w:hAnsi="Courier New" w:cs="Courier New"/>
          <w:sz w:val="24"/>
          <w:szCs w:val="24"/>
          <w:lang w:val="es-MX"/>
        </w:rPr>
        <w:t>¿Cómo se pueden</w:t>
      </w:r>
      <w:r w:rsidR="007E58A1">
        <w:rPr>
          <w:rFonts w:ascii="Courier New" w:eastAsia="Courier New" w:hAnsi="Courier New" w:cs="Courier New"/>
          <w:sz w:val="24"/>
          <w:szCs w:val="24"/>
          <w:lang w:val="es-MX"/>
        </w:rPr>
        <w:t xml:space="preserve"> afinar</w:t>
      </w:r>
      <w:r w:rsidRPr="0073291B">
        <w:rPr>
          <w:rFonts w:ascii="Courier New" w:eastAsia="Courier New" w:hAnsi="Courier New" w:cs="Courier New"/>
          <w:sz w:val="24"/>
          <w:szCs w:val="24"/>
          <w:lang w:val="es-MX"/>
        </w:rPr>
        <w:t xml:space="preserve"> o revisar las políticas y procedimientos existentes para lograr resultados más equitativos?</w:t>
      </w:r>
    </w:p>
    <w:p w14:paraId="62CF2746" w14:textId="77777777" w:rsidR="0073291B" w:rsidRPr="0073291B" w:rsidRDefault="0073291B" w:rsidP="0073291B">
      <w:pPr>
        <w:numPr>
          <w:ilvl w:val="0"/>
          <w:numId w:val="11"/>
        </w:numPr>
        <w:spacing w:line="240" w:lineRule="auto"/>
        <w:ind w:left="540" w:hanging="540"/>
        <w:rPr>
          <w:rFonts w:ascii="Courier New" w:eastAsia="Courier New" w:hAnsi="Courier New" w:cs="Courier New"/>
          <w:sz w:val="24"/>
          <w:szCs w:val="24"/>
          <w:lang w:val="es-MX"/>
        </w:rPr>
      </w:pPr>
      <w:r w:rsidRPr="0073291B">
        <w:rPr>
          <w:rFonts w:ascii="Courier New" w:eastAsia="Courier New" w:hAnsi="Courier New" w:cs="Courier New"/>
          <w:sz w:val="24"/>
          <w:szCs w:val="24"/>
          <w:lang w:val="es-MX"/>
        </w:rPr>
        <w:t>¿Cómo puede NMFS diseñar o revisar políticas y procedimientos de una manera que garantice que sean útiles y claros para las comunidades desatendidas?</w:t>
      </w:r>
    </w:p>
    <w:p w14:paraId="40228BB6" w14:textId="2355846E" w:rsidR="0073291B" w:rsidRPr="0073291B" w:rsidRDefault="0073291B" w:rsidP="0073291B">
      <w:pPr>
        <w:numPr>
          <w:ilvl w:val="0"/>
          <w:numId w:val="11"/>
        </w:numPr>
        <w:spacing w:line="240" w:lineRule="auto"/>
        <w:ind w:left="540" w:hanging="540"/>
        <w:rPr>
          <w:rFonts w:ascii="Courier New" w:eastAsia="Courier New" w:hAnsi="Courier New" w:cs="Courier New"/>
          <w:sz w:val="24"/>
          <w:szCs w:val="24"/>
          <w:lang w:val="es-MX"/>
        </w:rPr>
      </w:pPr>
      <w:r w:rsidRPr="0073291B">
        <w:rPr>
          <w:rFonts w:ascii="Courier New" w:eastAsia="Courier New" w:hAnsi="Courier New" w:cs="Courier New"/>
          <w:sz w:val="24"/>
          <w:szCs w:val="24"/>
          <w:lang w:val="es-MX"/>
        </w:rPr>
        <w:t>¿Cómo puede NMFS incorporar en sus políticas y procedimientos el idioma, las costumbres y los conocimientos indígenas pertinentes, de conformidad con los requisitos legales (</w:t>
      </w:r>
      <w:r w:rsidRPr="0073291B">
        <w:rPr>
          <w:rFonts w:ascii="Courier New" w:eastAsia="Courier New" w:hAnsi="Courier New" w:cs="Courier New"/>
          <w:i/>
          <w:sz w:val="24"/>
          <w:szCs w:val="24"/>
          <w:lang w:val="es-MX"/>
        </w:rPr>
        <w:t>por ejemplo</w:t>
      </w:r>
      <w:r w:rsidRPr="0073291B">
        <w:rPr>
          <w:rFonts w:ascii="Courier New" w:eastAsia="Courier New" w:hAnsi="Courier New" w:cs="Courier New"/>
          <w:sz w:val="24"/>
          <w:szCs w:val="24"/>
          <w:lang w:val="es-MX"/>
        </w:rPr>
        <w:t xml:space="preserve">, </w:t>
      </w:r>
      <w:r w:rsidR="00275622">
        <w:rPr>
          <w:rFonts w:ascii="Courier New" w:eastAsia="Courier New" w:hAnsi="Courier New" w:cs="Courier New"/>
          <w:sz w:val="24"/>
          <w:szCs w:val="24"/>
          <w:lang w:val="es-MX"/>
        </w:rPr>
        <w:t>mejor</w:t>
      </w:r>
      <w:r w:rsidRPr="0073291B">
        <w:rPr>
          <w:rFonts w:ascii="Courier New" w:eastAsia="Courier New" w:hAnsi="Courier New" w:cs="Courier New"/>
          <w:sz w:val="24"/>
          <w:szCs w:val="24"/>
          <w:lang w:val="es-MX"/>
        </w:rPr>
        <w:t xml:space="preserve"> información científica disponible en virtud de la Ley de Conservación y Gestión Pesquera Magnuson-Stevens)?</w:t>
      </w:r>
    </w:p>
    <w:p w14:paraId="08569272" w14:textId="77777777" w:rsidR="0073291B" w:rsidRPr="0073291B" w:rsidRDefault="0073291B" w:rsidP="00754011">
      <w:pPr>
        <w:spacing w:line="240" w:lineRule="auto"/>
        <w:rPr>
          <w:rFonts w:ascii="Courier New" w:eastAsia="Courier New" w:hAnsi="Courier New" w:cs="Courier New"/>
          <w:i/>
          <w:sz w:val="24"/>
          <w:szCs w:val="24"/>
          <w:lang w:val="es-MX"/>
        </w:rPr>
      </w:pPr>
    </w:p>
    <w:p w14:paraId="7C3CE445" w14:textId="77777777" w:rsidR="0073291B" w:rsidRPr="0073291B" w:rsidRDefault="0073291B" w:rsidP="00754011">
      <w:pPr>
        <w:spacing w:line="240" w:lineRule="auto"/>
        <w:rPr>
          <w:rFonts w:ascii="Courier New" w:eastAsia="Courier New" w:hAnsi="Courier New" w:cs="Courier New"/>
          <w:i/>
          <w:sz w:val="24"/>
          <w:szCs w:val="24"/>
          <w:lang w:val="es-MX"/>
        </w:rPr>
      </w:pPr>
      <w:r w:rsidRPr="0073291B">
        <w:rPr>
          <w:rFonts w:ascii="Courier New" w:eastAsia="Courier New" w:hAnsi="Courier New" w:cs="Courier New"/>
          <w:i/>
          <w:sz w:val="24"/>
          <w:szCs w:val="24"/>
          <w:lang w:val="es-MX"/>
        </w:rPr>
        <w:t>Objetivo 3. Identificar comunidades desatendidas y sus necesidades, realizar investigaciones colaborativas y evaluar los impactos de las decisiones de gestión.</w:t>
      </w:r>
    </w:p>
    <w:p w14:paraId="470E287F" w14:textId="77777777" w:rsidR="0073291B" w:rsidRPr="0073291B" w:rsidRDefault="0073291B" w:rsidP="0073291B">
      <w:pPr>
        <w:numPr>
          <w:ilvl w:val="0"/>
          <w:numId w:val="12"/>
        </w:numPr>
        <w:spacing w:line="240" w:lineRule="auto"/>
        <w:ind w:left="540" w:hanging="540"/>
        <w:rPr>
          <w:rFonts w:ascii="Courier New" w:eastAsia="Courier New" w:hAnsi="Courier New" w:cs="Courier New"/>
          <w:sz w:val="24"/>
          <w:szCs w:val="24"/>
          <w:lang w:val="es-MX"/>
        </w:rPr>
      </w:pPr>
      <w:r w:rsidRPr="0073291B">
        <w:rPr>
          <w:rFonts w:ascii="Courier New" w:eastAsia="Courier New" w:hAnsi="Courier New" w:cs="Courier New"/>
          <w:sz w:val="24"/>
          <w:szCs w:val="24"/>
          <w:lang w:val="es-MX"/>
        </w:rPr>
        <w:t>¿Qué investigación necesitamos para identificar a las comunidades desatendidas y evaluar sus necesidades?</w:t>
      </w:r>
    </w:p>
    <w:p w14:paraId="05346CAD" w14:textId="79ED4936" w:rsidR="0073291B" w:rsidRPr="0073291B" w:rsidRDefault="0073291B" w:rsidP="0073291B">
      <w:pPr>
        <w:numPr>
          <w:ilvl w:val="0"/>
          <w:numId w:val="12"/>
        </w:numPr>
        <w:spacing w:line="240" w:lineRule="auto"/>
        <w:ind w:left="540" w:hanging="540"/>
        <w:rPr>
          <w:rFonts w:ascii="Courier New" w:eastAsia="Courier New" w:hAnsi="Courier New" w:cs="Courier New"/>
          <w:sz w:val="24"/>
          <w:szCs w:val="24"/>
          <w:lang w:val="es-MX"/>
        </w:rPr>
      </w:pPr>
      <w:r w:rsidRPr="0073291B">
        <w:rPr>
          <w:rFonts w:ascii="Courier New" w:eastAsia="Courier New" w:hAnsi="Courier New" w:cs="Courier New"/>
          <w:sz w:val="24"/>
          <w:szCs w:val="24"/>
          <w:lang w:val="es-MX"/>
        </w:rPr>
        <w:t xml:space="preserve">¿Cómo puede NMFS involucrarse mejor con las comunidades desatendidas para identificar, </w:t>
      </w:r>
      <w:r w:rsidR="009450A3" w:rsidRPr="0073291B">
        <w:rPr>
          <w:rFonts w:ascii="Courier New" w:eastAsia="Courier New" w:hAnsi="Courier New" w:cs="Courier New"/>
          <w:sz w:val="24"/>
          <w:szCs w:val="24"/>
          <w:lang w:val="es-MX"/>
        </w:rPr>
        <w:t>codesarrollar</w:t>
      </w:r>
      <w:r w:rsidRPr="0073291B">
        <w:rPr>
          <w:rFonts w:ascii="Courier New" w:eastAsia="Courier New" w:hAnsi="Courier New" w:cs="Courier New"/>
          <w:sz w:val="24"/>
          <w:szCs w:val="24"/>
          <w:lang w:val="es-MX"/>
        </w:rPr>
        <w:t xml:space="preserve"> y </w:t>
      </w:r>
      <w:r w:rsidR="009450A3" w:rsidRPr="0073291B">
        <w:rPr>
          <w:rFonts w:ascii="Courier New" w:eastAsia="Courier New" w:hAnsi="Courier New" w:cs="Courier New"/>
          <w:sz w:val="24"/>
          <w:szCs w:val="24"/>
          <w:lang w:val="es-MX"/>
        </w:rPr>
        <w:t>coproducir</w:t>
      </w:r>
      <w:r w:rsidRPr="0073291B">
        <w:rPr>
          <w:rFonts w:ascii="Courier New" w:eastAsia="Courier New" w:hAnsi="Courier New" w:cs="Courier New"/>
          <w:sz w:val="24"/>
          <w:szCs w:val="24"/>
          <w:lang w:val="es-MX"/>
        </w:rPr>
        <w:t xml:space="preserve"> prioridades </w:t>
      </w:r>
      <w:r w:rsidR="00335DF5">
        <w:rPr>
          <w:rFonts w:ascii="Courier New" w:eastAsia="Courier New" w:hAnsi="Courier New" w:cs="Courier New"/>
          <w:sz w:val="24"/>
          <w:szCs w:val="24"/>
          <w:lang w:val="es-MX"/>
        </w:rPr>
        <w:t xml:space="preserve">monitoreadas </w:t>
      </w:r>
      <w:r w:rsidRPr="0073291B">
        <w:rPr>
          <w:rFonts w:ascii="Courier New" w:eastAsia="Courier New" w:hAnsi="Courier New" w:cs="Courier New"/>
          <w:sz w:val="24"/>
          <w:szCs w:val="24"/>
          <w:lang w:val="es-MX"/>
        </w:rPr>
        <w:t xml:space="preserve">basadas en </w:t>
      </w:r>
      <w:r w:rsidR="009450A3">
        <w:rPr>
          <w:rFonts w:ascii="Courier New" w:eastAsia="Courier New" w:hAnsi="Courier New" w:cs="Courier New"/>
          <w:sz w:val="24"/>
          <w:szCs w:val="24"/>
          <w:lang w:val="es-MX"/>
        </w:rPr>
        <w:t xml:space="preserve">su </w:t>
      </w:r>
      <w:r w:rsidRPr="0073291B">
        <w:rPr>
          <w:rFonts w:ascii="Courier New" w:eastAsia="Courier New" w:hAnsi="Courier New" w:cs="Courier New"/>
          <w:sz w:val="24"/>
          <w:szCs w:val="24"/>
          <w:lang w:val="es-MX"/>
        </w:rPr>
        <w:t>lugar y promover oportunidades para la ciencia ciudadana?</w:t>
      </w:r>
    </w:p>
    <w:p w14:paraId="4739E8D6" w14:textId="71B6E057" w:rsidR="0073291B" w:rsidRPr="0073291B" w:rsidRDefault="0073291B" w:rsidP="0073291B">
      <w:pPr>
        <w:numPr>
          <w:ilvl w:val="0"/>
          <w:numId w:val="12"/>
        </w:numPr>
        <w:spacing w:line="240" w:lineRule="auto"/>
        <w:ind w:left="540" w:hanging="540"/>
        <w:rPr>
          <w:rFonts w:ascii="Courier New" w:eastAsia="Courier New" w:hAnsi="Courier New" w:cs="Courier New"/>
          <w:sz w:val="24"/>
          <w:szCs w:val="24"/>
          <w:lang w:val="es-MX"/>
        </w:rPr>
      </w:pPr>
      <w:r w:rsidRPr="0073291B">
        <w:rPr>
          <w:rFonts w:ascii="Courier New" w:eastAsia="Courier New" w:hAnsi="Courier New" w:cs="Courier New"/>
          <w:sz w:val="24"/>
          <w:szCs w:val="24"/>
          <w:lang w:val="es-MX"/>
        </w:rPr>
        <w:t xml:space="preserve">¿Cómo podemos reducir </w:t>
      </w:r>
      <w:r w:rsidR="0015127E">
        <w:rPr>
          <w:rFonts w:ascii="Courier New" w:eastAsia="Courier New" w:hAnsi="Courier New" w:cs="Courier New"/>
          <w:sz w:val="24"/>
          <w:szCs w:val="24"/>
          <w:lang w:val="es-MX"/>
        </w:rPr>
        <w:t>prejuicios</w:t>
      </w:r>
      <w:r w:rsidRPr="0073291B">
        <w:rPr>
          <w:rFonts w:ascii="Courier New" w:eastAsia="Courier New" w:hAnsi="Courier New" w:cs="Courier New"/>
          <w:sz w:val="24"/>
          <w:szCs w:val="24"/>
          <w:lang w:val="es-MX"/>
        </w:rPr>
        <w:t xml:space="preserve"> en la priorización de la investigación de NMFS para servir mejor a las comunidades desatendidas?</w:t>
      </w:r>
    </w:p>
    <w:p w14:paraId="13A6383B" w14:textId="0F25F954" w:rsidR="0073291B" w:rsidRPr="0073291B" w:rsidRDefault="0073291B" w:rsidP="0073291B">
      <w:pPr>
        <w:numPr>
          <w:ilvl w:val="0"/>
          <w:numId w:val="12"/>
        </w:numPr>
        <w:spacing w:line="240" w:lineRule="auto"/>
        <w:ind w:left="540" w:hanging="540"/>
        <w:rPr>
          <w:rFonts w:ascii="Courier New" w:eastAsia="Courier New" w:hAnsi="Courier New" w:cs="Courier New"/>
          <w:sz w:val="24"/>
          <w:szCs w:val="24"/>
          <w:lang w:val="es-MX"/>
        </w:rPr>
      </w:pPr>
      <w:r w:rsidRPr="0073291B">
        <w:rPr>
          <w:rFonts w:ascii="Courier New" w:eastAsia="Courier New" w:hAnsi="Courier New" w:cs="Courier New"/>
          <w:sz w:val="24"/>
          <w:szCs w:val="24"/>
          <w:lang w:val="es-MX"/>
        </w:rPr>
        <w:t xml:space="preserve">¿Cómo puede NMFS ampliar la participación de los miembros de las comunidades desatendidas en proyectos de investigación y monitoreo al tiempo que </w:t>
      </w:r>
      <w:r w:rsidR="0006056D">
        <w:rPr>
          <w:rFonts w:ascii="Courier New" w:eastAsia="Courier New" w:hAnsi="Courier New" w:cs="Courier New"/>
          <w:sz w:val="24"/>
          <w:szCs w:val="24"/>
          <w:lang w:val="es-MX"/>
        </w:rPr>
        <w:t xml:space="preserve">se </w:t>
      </w:r>
      <w:r w:rsidRPr="0073291B">
        <w:rPr>
          <w:rFonts w:ascii="Courier New" w:eastAsia="Courier New" w:hAnsi="Courier New" w:cs="Courier New"/>
          <w:sz w:val="24"/>
          <w:szCs w:val="24"/>
          <w:lang w:val="es-MX"/>
        </w:rPr>
        <w:t>garantiza la protección del conocimiento indígena?</w:t>
      </w:r>
    </w:p>
    <w:p w14:paraId="6AC7E4C8" w14:textId="4EE7F9D3" w:rsidR="0073291B" w:rsidRPr="0073291B" w:rsidRDefault="0073291B" w:rsidP="0073291B">
      <w:pPr>
        <w:numPr>
          <w:ilvl w:val="0"/>
          <w:numId w:val="12"/>
        </w:numPr>
        <w:spacing w:line="240" w:lineRule="auto"/>
        <w:ind w:left="540" w:hanging="540"/>
        <w:rPr>
          <w:rFonts w:ascii="Courier New" w:eastAsia="Courier New" w:hAnsi="Courier New" w:cs="Courier New"/>
          <w:sz w:val="24"/>
          <w:szCs w:val="24"/>
          <w:lang w:val="es-MX"/>
        </w:rPr>
      </w:pPr>
      <w:r w:rsidRPr="0073291B">
        <w:rPr>
          <w:rFonts w:ascii="Courier New" w:eastAsia="Courier New" w:hAnsi="Courier New" w:cs="Courier New"/>
          <w:sz w:val="24"/>
          <w:szCs w:val="24"/>
          <w:lang w:val="es-MX"/>
        </w:rPr>
        <w:t>¿Cómo puede NMFS asignar de manera más equitativa los recursos de investigación y monitoreo para identificar y caracterizar a las comunidades desatendidas, comprender sus necesidades y utilizar los hallazgos para guiar eficazmente las decisiones de gestión que</w:t>
      </w:r>
      <w:r w:rsidR="00673FBD">
        <w:rPr>
          <w:rFonts w:ascii="Courier New" w:eastAsia="Courier New" w:hAnsi="Courier New" w:cs="Courier New"/>
          <w:sz w:val="24"/>
          <w:szCs w:val="24"/>
          <w:lang w:val="es-MX"/>
        </w:rPr>
        <w:t xml:space="preserve"> pueda</w:t>
      </w:r>
      <w:r w:rsidRPr="0073291B">
        <w:rPr>
          <w:rFonts w:ascii="Courier New" w:eastAsia="Courier New" w:hAnsi="Courier New" w:cs="Courier New"/>
          <w:sz w:val="24"/>
          <w:szCs w:val="24"/>
          <w:lang w:val="es-MX"/>
        </w:rPr>
        <w:t xml:space="preserve"> afecta</w:t>
      </w:r>
      <w:r w:rsidR="00673FBD">
        <w:rPr>
          <w:rFonts w:ascii="Courier New" w:eastAsia="Courier New" w:hAnsi="Courier New" w:cs="Courier New"/>
          <w:sz w:val="24"/>
          <w:szCs w:val="24"/>
          <w:lang w:val="es-MX"/>
        </w:rPr>
        <w:t>rlos</w:t>
      </w:r>
      <w:r w:rsidRPr="0073291B">
        <w:rPr>
          <w:rFonts w:ascii="Courier New" w:eastAsia="Courier New" w:hAnsi="Courier New" w:cs="Courier New"/>
          <w:sz w:val="24"/>
          <w:szCs w:val="24"/>
          <w:lang w:val="es-MX"/>
        </w:rPr>
        <w:t>?</w:t>
      </w:r>
    </w:p>
    <w:p w14:paraId="11A0B316" w14:textId="77777777" w:rsidR="0073291B" w:rsidRPr="0073291B" w:rsidRDefault="0073291B" w:rsidP="0073291B">
      <w:pPr>
        <w:numPr>
          <w:ilvl w:val="0"/>
          <w:numId w:val="12"/>
        </w:numPr>
        <w:spacing w:line="240" w:lineRule="auto"/>
        <w:ind w:left="540" w:hanging="540"/>
        <w:rPr>
          <w:rFonts w:ascii="Courier New" w:eastAsia="Courier New" w:hAnsi="Courier New" w:cs="Courier New"/>
          <w:sz w:val="24"/>
          <w:szCs w:val="24"/>
          <w:lang w:val="es-MX"/>
        </w:rPr>
      </w:pPr>
      <w:r w:rsidRPr="0073291B">
        <w:rPr>
          <w:rFonts w:ascii="Courier New" w:eastAsia="Courier New" w:hAnsi="Courier New" w:cs="Courier New"/>
          <w:sz w:val="24"/>
          <w:szCs w:val="24"/>
          <w:lang w:val="es-MX"/>
        </w:rPr>
        <w:t>¿Cómo puede NMFS asignar de manera más equitativa los recursos de investigación y monitoreo a la ciencia de la pesca, el hábitat y las especies protegidas que afecta directamente a las comunidades desatendidas?</w:t>
      </w:r>
    </w:p>
    <w:p w14:paraId="5D031228" w14:textId="77777777" w:rsidR="0073291B" w:rsidRPr="0073291B" w:rsidRDefault="0073291B" w:rsidP="0073291B">
      <w:pPr>
        <w:numPr>
          <w:ilvl w:val="0"/>
          <w:numId w:val="12"/>
        </w:numPr>
        <w:spacing w:line="240" w:lineRule="auto"/>
        <w:ind w:left="540" w:hanging="540"/>
        <w:rPr>
          <w:rFonts w:ascii="Courier New" w:eastAsia="Courier New" w:hAnsi="Courier New" w:cs="Courier New"/>
          <w:sz w:val="24"/>
          <w:szCs w:val="24"/>
          <w:lang w:val="es-MX"/>
        </w:rPr>
      </w:pPr>
      <w:r w:rsidRPr="0073291B">
        <w:rPr>
          <w:rFonts w:ascii="Courier New" w:eastAsia="Courier New" w:hAnsi="Courier New" w:cs="Courier New"/>
          <w:sz w:val="24"/>
          <w:szCs w:val="24"/>
          <w:lang w:val="es-MX"/>
        </w:rPr>
        <w:t xml:space="preserve">¿Cómo puede NMFS mejorar nuestra comprensión del impacto de nuestras acciones regulatorias en las comunidades desatendidas? </w:t>
      </w:r>
    </w:p>
    <w:p w14:paraId="59DC6717" w14:textId="77777777" w:rsidR="0073291B" w:rsidRPr="0073291B" w:rsidRDefault="0073291B" w:rsidP="0073291B">
      <w:pPr>
        <w:numPr>
          <w:ilvl w:val="0"/>
          <w:numId w:val="12"/>
        </w:numPr>
        <w:spacing w:line="240" w:lineRule="auto"/>
        <w:ind w:left="540" w:hanging="540"/>
        <w:rPr>
          <w:rFonts w:ascii="Courier New" w:eastAsia="Courier New" w:hAnsi="Courier New" w:cs="Courier New"/>
          <w:sz w:val="24"/>
          <w:szCs w:val="24"/>
          <w:lang w:val="es-MX"/>
        </w:rPr>
      </w:pPr>
      <w:r w:rsidRPr="0073291B">
        <w:rPr>
          <w:rFonts w:ascii="Courier New" w:eastAsia="Courier New" w:hAnsi="Courier New" w:cs="Courier New"/>
          <w:sz w:val="24"/>
          <w:szCs w:val="24"/>
          <w:lang w:val="es-MX"/>
        </w:rPr>
        <w:t>¿Cuáles son las mejores prácticas para trabajar con las comunidades para integrar el conocimiento indígena en la estructura de investigación, la recopilación de datos y la presentación de informes?</w:t>
      </w:r>
    </w:p>
    <w:p w14:paraId="776BC008" w14:textId="77777777" w:rsidR="0073291B" w:rsidRPr="0073291B" w:rsidRDefault="0073291B" w:rsidP="0073291B">
      <w:pPr>
        <w:numPr>
          <w:ilvl w:val="0"/>
          <w:numId w:val="12"/>
        </w:numPr>
        <w:spacing w:line="240" w:lineRule="auto"/>
        <w:ind w:left="540" w:hanging="540"/>
        <w:rPr>
          <w:rFonts w:ascii="Courier New" w:eastAsia="Courier New" w:hAnsi="Courier New" w:cs="Courier New"/>
          <w:sz w:val="24"/>
          <w:szCs w:val="24"/>
          <w:lang w:val="es-MX"/>
        </w:rPr>
      </w:pPr>
      <w:r w:rsidRPr="0073291B">
        <w:rPr>
          <w:rFonts w:ascii="Courier New" w:eastAsia="Courier New" w:hAnsi="Courier New" w:cs="Courier New"/>
          <w:sz w:val="24"/>
          <w:szCs w:val="24"/>
          <w:lang w:val="es-MX"/>
        </w:rPr>
        <w:t>¿Cómo puede NMFS compartir mejor los resultados de la investigación y el monitoreo en un lenguaje sencillo?</w:t>
      </w:r>
    </w:p>
    <w:p w14:paraId="7BB2FB92" w14:textId="77777777" w:rsidR="0073291B" w:rsidRPr="0073291B" w:rsidRDefault="0073291B" w:rsidP="00754011">
      <w:pPr>
        <w:spacing w:line="240" w:lineRule="auto"/>
        <w:rPr>
          <w:rFonts w:ascii="Courier New" w:eastAsia="Courier New" w:hAnsi="Courier New" w:cs="Courier New"/>
          <w:i/>
          <w:sz w:val="24"/>
          <w:szCs w:val="24"/>
          <w:lang w:val="es-MX"/>
        </w:rPr>
      </w:pPr>
    </w:p>
    <w:p w14:paraId="1C6A1C3B" w14:textId="77777777" w:rsidR="0073291B" w:rsidRPr="0073291B" w:rsidRDefault="0073291B" w:rsidP="00754011">
      <w:pPr>
        <w:spacing w:line="240" w:lineRule="auto"/>
        <w:rPr>
          <w:rFonts w:ascii="Courier New" w:eastAsia="Courier New" w:hAnsi="Courier New" w:cs="Courier New"/>
          <w:i/>
          <w:sz w:val="24"/>
          <w:szCs w:val="24"/>
          <w:lang w:val="es-MX"/>
        </w:rPr>
      </w:pPr>
      <w:r w:rsidRPr="0073291B">
        <w:rPr>
          <w:rFonts w:ascii="Courier New" w:eastAsia="Courier New" w:hAnsi="Courier New" w:cs="Courier New"/>
          <w:i/>
          <w:sz w:val="24"/>
          <w:szCs w:val="24"/>
          <w:lang w:val="es-MX"/>
        </w:rPr>
        <w:t>Objetivo 4. Construir relaciones con comunidades desatendidas para comprender mejor sus preferencias de participación y mejorar el intercambio de información con todas las comunidades.</w:t>
      </w:r>
    </w:p>
    <w:p w14:paraId="436321C2" w14:textId="77777777" w:rsidR="007B30DC" w:rsidRPr="00A270CA" w:rsidRDefault="0073291B" w:rsidP="007B30DC">
      <w:pPr>
        <w:numPr>
          <w:ilvl w:val="0"/>
          <w:numId w:val="16"/>
        </w:numPr>
        <w:spacing w:line="240" w:lineRule="auto"/>
        <w:ind w:left="540" w:hanging="540"/>
        <w:rPr>
          <w:rFonts w:ascii="Courier New" w:eastAsia="Courier New" w:hAnsi="Courier New" w:cs="Courier New"/>
          <w:sz w:val="24"/>
          <w:szCs w:val="24"/>
        </w:rPr>
      </w:pPr>
      <w:r w:rsidRPr="0073291B">
        <w:rPr>
          <w:rFonts w:ascii="Courier New" w:eastAsia="Courier New" w:hAnsi="Courier New" w:cs="Courier New"/>
          <w:sz w:val="24"/>
          <w:szCs w:val="24"/>
          <w:lang w:val="es-MX"/>
        </w:rPr>
        <w:t xml:space="preserve">¿Las diversas plataformas de comunicación y actividades de divulgación utilizadas por NMFS están llegando efectivamente a las comunidades desatendidas? </w:t>
      </w:r>
      <w:r w:rsidR="007B30DC" w:rsidRPr="00A270CA">
        <w:rPr>
          <w:rFonts w:ascii="Courier New" w:eastAsia="Courier New" w:hAnsi="Courier New" w:cs="Courier New"/>
          <w:sz w:val="24"/>
          <w:szCs w:val="24"/>
        </w:rPr>
        <w:t>¿Existen otros métodos preferidos de comunicación?</w:t>
      </w:r>
    </w:p>
    <w:p w14:paraId="336021EE" w14:textId="3B66EFC2" w:rsidR="0073291B" w:rsidRPr="0073291B" w:rsidRDefault="0073291B" w:rsidP="0073291B">
      <w:pPr>
        <w:numPr>
          <w:ilvl w:val="0"/>
          <w:numId w:val="13"/>
        </w:numPr>
        <w:spacing w:line="240" w:lineRule="auto"/>
        <w:ind w:left="540" w:hanging="540"/>
        <w:rPr>
          <w:rFonts w:ascii="Courier New" w:eastAsia="Courier New" w:hAnsi="Courier New" w:cs="Courier New"/>
          <w:sz w:val="24"/>
          <w:szCs w:val="24"/>
          <w:lang w:val="es-MX"/>
        </w:rPr>
      </w:pPr>
      <w:r w:rsidRPr="0073291B">
        <w:rPr>
          <w:rFonts w:ascii="Courier New" w:eastAsia="Courier New" w:hAnsi="Courier New" w:cs="Courier New"/>
          <w:sz w:val="24"/>
          <w:szCs w:val="24"/>
          <w:lang w:val="es-MX"/>
        </w:rPr>
        <w:t>¿Cómo puede NMFS construir relaciones con comunidades desatendidas que permitan la comunicación bidireccional y la confianza?</w:t>
      </w:r>
    </w:p>
    <w:p w14:paraId="0A028726" w14:textId="77777777" w:rsidR="0073291B" w:rsidRPr="0073291B" w:rsidRDefault="0073291B" w:rsidP="0073291B">
      <w:pPr>
        <w:numPr>
          <w:ilvl w:val="0"/>
          <w:numId w:val="13"/>
        </w:numPr>
        <w:spacing w:line="240" w:lineRule="auto"/>
        <w:ind w:left="540" w:hanging="540"/>
        <w:rPr>
          <w:rFonts w:ascii="Courier New" w:eastAsia="Courier New" w:hAnsi="Courier New" w:cs="Courier New"/>
          <w:sz w:val="24"/>
          <w:szCs w:val="24"/>
          <w:lang w:val="es-MX"/>
        </w:rPr>
      </w:pPr>
      <w:r w:rsidRPr="0073291B">
        <w:rPr>
          <w:rFonts w:ascii="Courier New" w:eastAsia="Courier New" w:hAnsi="Courier New" w:cs="Courier New"/>
          <w:sz w:val="24"/>
          <w:szCs w:val="24"/>
          <w:lang w:val="es-MX"/>
        </w:rPr>
        <w:t>¿Qué capacitación y recursos necesita el personal para ampliar el alcance y la comunicación de NMFS en comunidades desatendidas?</w:t>
      </w:r>
    </w:p>
    <w:p w14:paraId="1E076E8F" w14:textId="77777777" w:rsidR="0073291B" w:rsidRPr="0073291B" w:rsidRDefault="0073291B" w:rsidP="0073291B">
      <w:pPr>
        <w:numPr>
          <w:ilvl w:val="0"/>
          <w:numId w:val="13"/>
        </w:numPr>
        <w:spacing w:line="240" w:lineRule="auto"/>
        <w:ind w:left="540" w:hanging="540"/>
        <w:rPr>
          <w:rFonts w:ascii="Courier New" w:eastAsia="Courier New" w:hAnsi="Courier New" w:cs="Courier New"/>
          <w:sz w:val="24"/>
          <w:szCs w:val="24"/>
          <w:lang w:val="es-MX"/>
        </w:rPr>
      </w:pPr>
      <w:r w:rsidRPr="0073291B">
        <w:rPr>
          <w:rFonts w:ascii="Courier New" w:eastAsia="Courier New" w:hAnsi="Courier New" w:cs="Courier New"/>
          <w:sz w:val="24"/>
          <w:szCs w:val="24"/>
          <w:lang w:val="es-MX"/>
        </w:rPr>
        <w:t>¿Cómo puede NMFS hacer que sus comunicaciones sean más accesibles y comprensibles para una audiencia diversa, incluidas las comunidades desatendidas?</w:t>
      </w:r>
    </w:p>
    <w:p w14:paraId="1E292ECE" w14:textId="77777777" w:rsidR="0073291B" w:rsidRPr="0073291B" w:rsidRDefault="0073291B" w:rsidP="00754011">
      <w:pPr>
        <w:spacing w:line="240" w:lineRule="auto"/>
        <w:rPr>
          <w:rFonts w:ascii="Courier New" w:eastAsia="Courier New" w:hAnsi="Courier New" w:cs="Courier New"/>
          <w:i/>
          <w:sz w:val="24"/>
          <w:szCs w:val="24"/>
          <w:lang w:val="es-MX"/>
        </w:rPr>
      </w:pPr>
    </w:p>
    <w:p w14:paraId="14B715B8" w14:textId="77777777" w:rsidR="007B30DC" w:rsidRPr="007B30DC" w:rsidRDefault="007B30DC" w:rsidP="004D355B">
      <w:pPr>
        <w:spacing w:line="240" w:lineRule="auto"/>
        <w:rPr>
          <w:rFonts w:ascii="Courier New" w:eastAsia="Courier New" w:hAnsi="Courier New" w:cs="Courier New"/>
          <w:i/>
          <w:sz w:val="24"/>
          <w:szCs w:val="24"/>
          <w:lang w:val="es-MX"/>
        </w:rPr>
      </w:pPr>
      <w:r w:rsidRPr="007B30DC">
        <w:rPr>
          <w:rFonts w:ascii="Courier New" w:eastAsia="Courier New" w:hAnsi="Courier New" w:cs="Courier New"/>
          <w:i/>
          <w:sz w:val="24"/>
          <w:szCs w:val="24"/>
          <w:lang w:val="es-MX"/>
        </w:rPr>
        <w:t>Objetivo 5. Distribuir los beneficios equitativamente entre las comunidades aumentando el acceso a oportunidades para las comunidades desatendidas.</w:t>
      </w:r>
    </w:p>
    <w:p w14:paraId="4EC8FB40" w14:textId="77777777" w:rsidR="007B30DC" w:rsidRPr="007B30DC" w:rsidRDefault="007B30DC" w:rsidP="007B30DC">
      <w:pPr>
        <w:numPr>
          <w:ilvl w:val="0"/>
          <w:numId w:val="14"/>
        </w:numPr>
        <w:spacing w:line="240" w:lineRule="auto"/>
        <w:ind w:left="540" w:hanging="540"/>
        <w:rPr>
          <w:rFonts w:ascii="Courier New" w:eastAsia="Courier New" w:hAnsi="Courier New" w:cs="Courier New"/>
          <w:sz w:val="24"/>
          <w:szCs w:val="24"/>
          <w:lang w:val="es-MX"/>
        </w:rPr>
      </w:pPr>
      <w:r w:rsidRPr="007B30DC">
        <w:rPr>
          <w:rFonts w:ascii="Courier New" w:eastAsia="Courier New" w:hAnsi="Courier New" w:cs="Courier New"/>
          <w:sz w:val="24"/>
          <w:szCs w:val="24"/>
          <w:lang w:val="es-MX"/>
        </w:rPr>
        <w:t>¿Qué barreras enfrentan las comunidades desatendidas para acceder a los beneficios administrados por NMFS?</w:t>
      </w:r>
    </w:p>
    <w:p w14:paraId="0F5BA410" w14:textId="77777777" w:rsidR="007B30DC" w:rsidRPr="007B30DC" w:rsidRDefault="007B30DC" w:rsidP="007B30DC">
      <w:pPr>
        <w:numPr>
          <w:ilvl w:val="0"/>
          <w:numId w:val="14"/>
        </w:numPr>
        <w:spacing w:line="240" w:lineRule="auto"/>
        <w:ind w:left="540" w:hanging="540"/>
        <w:rPr>
          <w:rFonts w:ascii="Courier New" w:eastAsia="Courier New" w:hAnsi="Courier New" w:cs="Courier New"/>
          <w:sz w:val="24"/>
          <w:szCs w:val="24"/>
          <w:lang w:val="es-MX"/>
        </w:rPr>
      </w:pPr>
      <w:r w:rsidRPr="007B30DC">
        <w:rPr>
          <w:rFonts w:ascii="Courier New" w:eastAsia="Courier New" w:hAnsi="Courier New" w:cs="Courier New"/>
          <w:sz w:val="24"/>
          <w:szCs w:val="24"/>
          <w:lang w:val="es-MX"/>
        </w:rPr>
        <w:t>¿Los beneficios del NMFS (como financiamiento, asignaciones de pesquerías, permisos, oportunidades, servicios y protección y restauración del medio ambiente) llegan o benefician equitativamente a las comunidades desatendidas?  De acuerdo con los requisitos legales aplicables, ¿cómo podemos ampliar la equidad en nuestra entrega de estos beneficios?</w:t>
      </w:r>
    </w:p>
    <w:p w14:paraId="49B1BD2C" w14:textId="300EE4F8" w:rsidR="007B30DC" w:rsidRPr="007B30DC" w:rsidRDefault="007B30DC" w:rsidP="007B30DC">
      <w:pPr>
        <w:numPr>
          <w:ilvl w:val="0"/>
          <w:numId w:val="14"/>
        </w:numPr>
        <w:spacing w:line="240" w:lineRule="auto"/>
        <w:ind w:left="540" w:hanging="540"/>
        <w:rPr>
          <w:rFonts w:ascii="Courier New" w:eastAsia="Courier New" w:hAnsi="Courier New" w:cs="Courier New"/>
          <w:sz w:val="24"/>
          <w:szCs w:val="24"/>
          <w:lang w:val="es-MX"/>
        </w:rPr>
      </w:pPr>
      <w:r w:rsidRPr="007B30DC">
        <w:rPr>
          <w:rFonts w:ascii="Courier New" w:eastAsia="Courier New" w:hAnsi="Courier New" w:cs="Courier New"/>
          <w:sz w:val="24"/>
          <w:szCs w:val="24"/>
          <w:lang w:val="es-MX"/>
        </w:rPr>
        <w:t xml:space="preserve">¿Qué estructuras y procesos de rendición de cuentas se necesitan para garantizar la entrega equitativa de beneficios, como la recopilación de datos, sobre los beneficiarios de </w:t>
      </w:r>
      <w:r w:rsidR="00F07CA2">
        <w:rPr>
          <w:rFonts w:ascii="Courier New" w:eastAsia="Courier New" w:hAnsi="Courier New" w:cs="Courier New"/>
          <w:sz w:val="24"/>
          <w:szCs w:val="24"/>
          <w:lang w:val="es-MX"/>
        </w:rPr>
        <w:t xml:space="preserve">bienes </w:t>
      </w:r>
      <w:r w:rsidRPr="007B30DC">
        <w:rPr>
          <w:rFonts w:ascii="Courier New" w:eastAsia="Courier New" w:hAnsi="Courier New" w:cs="Courier New"/>
          <w:sz w:val="24"/>
          <w:szCs w:val="24"/>
          <w:lang w:val="es-MX"/>
        </w:rPr>
        <w:t>y el análisis de esos datos?</w:t>
      </w:r>
    </w:p>
    <w:p w14:paraId="42B32623" w14:textId="77777777" w:rsidR="007B30DC" w:rsidRPr="007B30DC" w:rsidRDefault="007B30DC" w:rsidP="007B30DC">
      <w:pPr>
        <w:numPr>
          <w:ilvl w:val="0"/>
          <w:numId w:val="14"/>
        </w:numPr>
        <w:spacing w:line="240" w:lineRule="auto"/>
        <w:ind w:left="540" w:hanging="540"/>
        <w:rPr>
          <w:rFonts w:ascii="Courier New" w:eastAsia="Courier New" w:hAnsi="Courier New" w:cs="Courier New"/>
          <w:sz w:val="24"/>
          <w:szCs w:val="24"/>
          <w:lang w:val="es-MX"/>
        </w:rPr>
      </w:pPr>
      <w:r w:rsidRPr="007B30DC">
        <w:rPr>
          <w:rFonts w:ascii="Courier New" w:eastAsia="Courier New" w:hAnsi="Courier New" w:cs="Courier New"/>
          <w:sz w:val="24"/>
          <w:szCs w:val="24"/>
          <w:lang w:val="es-MX"/>
        </w:rPr>
        <w:t xml:space="preserve">¿Cómo podemos servir mejor a las comunidades desatendidas con datos y herramientas que NMFS proporciona al público? </w:t>
      </w:r>
    </w:p>
    <w:p w14:paraId="6DCAEECB" w14:textId="77777777" w:rsidR="007B30DC" w:rsidRPr="007B30DC" w:rsidRDefault="007B30DC" w:rsidP="004D355B">
      <w:pPr>
        <w:shd w:val="clear" w:color="auto" w:fill="FFFFFF"/>
        <w:spacing w:line="240" w:lineRule="auto"/>
        <w:rPr>
          <w:rFonts w:ascii="Courier New" w:eastAsia="Courier New" w:hAnsi="Courier New" w:cs="Courier New"/>
          <w:i/>
          <w:sz w:val="24"/>
          <w:szCs w:val="24"/>
          <w:lang w:val="es-MX"/>
        </w:rPr>
      </w:pPr>
    </w:p>
    <w:p w14:paraId="1D37D909" w14:textId="77777777" w:rsidR="007B30DC" w:rsidRPr="007B30DC" w:rsidRDefault="007B30DC" w:rsidP="004D355B">
      <w:pPr>
        <w:shd w:val="clear" w:color="auto" w:fill="FFFFFF"/>
        <w:spacing w:line="240" w:lineRule="auto"/>
        <w:rPr>
          <w:rFonts w:ascii="Courier New" w:eastAsia="Courier New" w:hAnsi="Courier New" w:cs="Courier New"/>
          <w:i/>
          <w:sz w:val="24"/>
          <w:szCs w:val="24"/>
          <w:lang w:val="es-MX"/>
        </w:rPr>
      </w:pPr>
      <w:r w:rsidRPr="007B30DC">
        <w:rPr>
          <w:rFonts w:ascii="Courier New" w:eastAsia="Courier New" w:hAnsi="Courier New" w:cs="Courier New"/>
          <w:i/>
          <w:sz w:val="24"/>
          <w:szCs w:val="24"/>
          <w:lang w:val="es-MX"/>
        </w:rPr>
        <w:t>Objetivo 6. Permitir la participación significativa de las comunidades desatendidas en los procesos de toma de decisiones.</w:t>
      </w:r>
    </w:p>
    <w:p w14:paraId="028DE858" w14:textId="77777777" w:rsidR="007B30DC" w:rsidRPr="007B30DC" w:rsidRDefault="007B30DC" w:rsidP="007B30DC">
      <w:pPr>
        <w:numPr>
          <w:ilvl w:val="0"/>
          <w:numId w:val="15"/>
        </w:numPr>
        <w:spacing w:line="240" w:lineRule="auto"/>
        <w:ind w:left="540" w:hanging="540"/>
        <w:rPr>
          <w:rFonts w:ascii="Courier New" w:eastAsia="Courier New" w:hAnsi="Courier New" w:cs="Courier New"/>
          <w:sz w:val="24"/>
          <w:szCs w:val="24"/>
          <w:lang w:val="es-MX"/>
        </w:rPr>
      </w:pPr>
      <w:r w:rsidRPr="007B30DC">
        <w:rPr>
          <w:rFonts w:ascii="Courier New" w:eastAsia="Courier New" w:hAnsi="Courier New" w:cs="Courier New"/>
          <w:sz w:val="24"/>
          <w:szCs w:val="24"/>
          <w:lang w:val="es-MX"/>
        </w:rPr>
        <w:t>¿Cómo puede NMFS tener en cuenta mejor las necesidades de las comunidades desatendidas en la toma de decisiones?</w:t>
      </w:r>
    </w:p>
    <w:p w14:paraId="191722AE" w14:textId="77777777" w:rsidR="007B30DC" w:rsidRPr="007B30DC" w:rsidRDefault="007B30DC" w:rsidP="007B30DC">
      <w:pPr>
        <w:numPr>
          <w:ilvl w:val="0"/>
          <w:numId w:val="15"/>
        </w:numPr>
        <w:spacing w:line="240" w:lineRule="auto"/>
        <w:ind w:left="540" w:hanging="540"/>
        <w:rPr>
          <w:rFonts w:ascii="Courier New" w:eastAsia="Courier New" w:hAnsi="Courier New" w:cs="Courier New"/>
          <w:sz w:val="24"/>
          <w:szCs w:val="24"/>
          <w:lang w:val="es-MX"/>
        </w:rPr>
      </w:pPr>
      <w:r w:rsidRPr="007B30DC">
        <w:rPr>
          <w:rFonts w:ascii="Courier New" w:eastAsia="Courier New" w:hAnsi="Courier New" w:cs="Courier New"/>
          <w:sz w:val="24"/>
          <w:szCs w:val="24"/>
          <w:lang w:val="es-MX"/>
        </w:rPr>
        <w:t>¿Qué procesos y estructuras de rendición de cuentas se necesitan para que NMFS evalúe si las necesidades de la comunidad desatendida se tienen en cuenta adecuadamente en la toma de decisiones?</w:t>
      </w:r>
    </w:p>
    <w:p w14:paraId="279A3539" w14:textId="77777777" w:rsidR="007B30DC" w:rsidRPr="007B30DC" w:rsidRDefault="007B30DC" w:rsidP="007B30DC">
      <w:pPr>
        <w:numPr>
          <w:ilvl w:val="0"/>
          <w:numId w:val="15"/>
        </w:numPr>
        <w:spacing w:line="240" w:lineRule="auto"/>
        <w:ind w:left="540" w:hanging="540"/>
        <w:rPr>
          <w:rFonts w:ascii="Courier New" w:eastAsia="Courier New" w:hAnsi="Courier New" w:cs="Courier New"/>
          <w:sz w:val="24"/>
          <w:szCs w:val="24"/>
          <w:lang w:val="es-MX"/>
        </w:rPr>
      </w:pPr>
      <w:r w:rsidRPr="007B30DC">
        <w:rPr>
          <w:rFonts w:ascii="Courier New" w:eastAsia="Courier New" w:hAnsi="Courier New" w:cs="Courier New"/>
          <w:sz w:val="24"/>
          <w:szCs w:val="24"/>
          <w:lang w:val="es-MX"/>
        </w:rPr>
        <w:t>¿La información que NMFS utiliza para apoyar la toma de decisiones es accesible para las comunidades desatendidas?</w:t>
      </w:r>
    </w:p>
    <w:p w14:paraId="61F8852D" w14:textId="77777777" w:rsidR="007B30DC" w:rsidRPr="007B30DC" w:rsidRDefault="007B30DC" w:rsidP="007B30DC">
      <w:pPr>
        <w:numPr>
          <w:ilvl w:val="0"/>
          <w:numId w:val="15"/>
        </w:numPr>
        <w:spacing w:line="240" w:lineRule="auto"/>
        <w:ind w:left="540" w:hanging="540"/>
        <w:rPr>
          <w:rFonts w:ascii="Courier New" w:eastAsia="Courier New" w:hAnsi="Courier New" w:cs="Courier New"/>
          <w:sz w:val="24"/>
          <w:szCs w:val="24"/>
          <w:lang w:val="es-MX"/>
        </w:rPr>
      </w:pPr>
      <w:r w:rsidRPr="007B30DC">
        <w:rPr>
          <w:rFonts w:ascii="Courier New" w:eastAsia="Courier New" w:hAnsi="Courier New" w:cs="Courier New"/>
          <w:sz w:val="24"/>
          <w:szCs w:val="24"/>
          <w:lang w:val="es-MX"/>
        </w:rPr>
        <w:t xml:space="preserve">¿Cómo pueden las comunidades desatendidas tener acceso equitativo para participar en reuniones públicas? </w:t>
      </w:r>
    </w:p>
    <w:p w14:paraId="1619F567" w14:textId="225D75F0" w:rsidR="007B30DC" w:rsidRPr="007B30DC" w:rsidRDefault="007B30DC" w:rsidP="007B30DC">
      <w:pPr>
        <w:numPr>
          <w:ilvl w:val="0"/>
          <w:numId w:val="15"/>
        </w:numPr>
        <w:spacing w:line="240" w:lineRule="auto"/>
        <w:ind w:left="540" w:hanging="540"/>
        <w:rPr>
          <w:rFonts w:ascii="Courier New" w:eastAsia="Courier New" w:hAnsi="Courier New" w:cs="Courier New"/>
          <w:sz w:val="24"/>
          <w:szCs w:val="24"/>
          <w:lang w:val="es-MX"/>
        </w:rPr>
      </w:pPr>
      <w:r w:rsidRPr="007B30DC">
        <w:rPr>
          <w:rFonts w:ascii="Courier New" w:eastAsia="Courier New" w:hAnsi="Courier New" w:cs="Courier New"/>
          <w:sz w:val="24"/>
          <w:szCs w:val="24"/>
          <w:lang w:val="es-MX"/>
        </w:rPr>
        <w:t>¿Cómo puede NMFS garantizar que las reuniones públicas sean inclusivas, seguras y a</w:t>
      </w:r>
      <w:r w:rsidR="005104AC">
        <w:rPr>
          <w:rFonts w:ascii="Courier New" w:eastAsia="Courier New" w:hAnsi="Courier New" w:cs="Courier New"/>
          <w:sz w:val="24"/>
          <w:szCs w:val="24"/>
          <w:lang w:val="es-MX"/>
        </w:rPr>
        <w:t>cogedoras</w:t>
      </w:r>
      <w:r w:rsidRPr="007B30DC">
        <w:rPr>
          <w:rFonts w:ascii="Courier New" w:eastAsia="Courier New" w:hAnsi="Courier New" w:cs="Courier New"/>
          <w:sz w:val="24"/>
          <w:szCs w:val="24"/>
          <w:lang w:val="es-MX"/>
        </w:rPr>
        <w:t>?</w:t>
      </w:r>
    </w:p>
    <w:p w14:paraId="7CE83307" w14:textId="77777777" w:rsidR="007B30DC" w:rsidRPr="007B30DC" w:rsidRDefault="007B30DC" w:rsidP="007B30DC">
      <w:pPr>
        <w:numPr>
          <w:ilvl w:val="0"/>
          <w:numId w:val="15"/>
        </w:numPr>
        <w:spacing w:line="240" w:lineRule="auto"/>
        <w:ind w:left="540" w:hanging="540"/>
        <w:rPr>
          <w:rFonts w:ascii="Courier New" w:eastAsia="Courier New" w:hAnsi="Courier New" w:cs="Courier New"/>
          <w:sz w:val="24"/>
          <w:szCs w:val="24"/>
          <w:lang w:val="es-MX"/>
        </w:rPr>
      </w:pPr>
      <w:r w:rsidRPr="007B30DC">
        <w:rPr>
          <w:rFonts w:ascii="Courier New" w:eastAsia="Courier New" w:hAnsi="Courier New" w:cs="Courier New"/>
          <w:sz w:val="24"/>
          <w:szCs w:val="24"/>
          <w:lang w:val="es-MX"/>
        </w:rPr>
        <w:t xml:space="preserve">¿Cómo puede NMFS facilitar el acceso y la participación de las comunidades desatendidas durante el proceso de toma de decisiones? </w:t>
      </w:r>
    </w:p>
    <w:p w14:paraId="72FA7FBD" w14:textId="3DC9A8DC" w:rsidR="007B30DC" w:rsidRPr="007B30DC" w:rsidRDefault="007B30DC" w:rsidP="007B30DC">
      <w:pPr>
        <w:numPr>
          <w:ilvl w:val="0"/>
          <w:numId w:val="15"/>
        </w:numPr>
        <w:spacing w:line="240" w:lineRule="auto"/>
        <w:ind w:left="540" w:hanging="540"/>
        <w:rPr>
          <w:rFonts w:ascii="Courier New" w:eastAsia="Courier New" w:hAnsi="Courier New" w:cs="Courier New"/>
          <w:sz w:val="24"/>
          <w:szCs w:val="24"/>
          <w:lang w:val="es-MX"/>
        </w:rPr>
      </w:pPr>
      <w:r w:rsidRPr="007B30DC">
        <w:rPr>
          <w:rFonts w:ascii="Courier New" w:eastAsia="Courier New" w:hAnsi="Courier New" w:cs="Courier New"/>
          <w:sz w:val="24"/>
          <w:szCs w:val="24"/>
          <w:lang w:val="es-MX"/>
        </w:rPr>
        <w:t xml:space="preserve">¿Cómo puede NMFS aumentar la representación de las comunidades desatendidas en los Consejos Regionales de Gestión Pesquera y </w:t>
      </w:r>
      <w:r w:rsidR="00C029F2" w:rsidRPr="007B30DC">
        <w:rPr>
          <w:rFonts w:ascii="Courier New" w:eastAsia="Courier New" w:hAnsi="Courier New" w:cs="Courier New"/>
          <w:sz w:val="24"/>
          <w:szCs w:val="24"/>
          <w:lang w:val="es-MX"/>
        </w:rPr>
        <w:t>los</w:t>
      </w:r>
      <w:r w:rsidR="00C029F2">
        <w:rPr>
          <w:rFonts w:ascii="Courier New" w:eastAsia="Courier New" w:hAnsi="Courier New" w:cs="Courier New"/>
          <w:sz w:val="24"/>
          <w:szCs w:val="24"/>
          <w:lang w:val="es-MX"/>
        </w:rPr>
        <w:t xml:space="preserve"> cuerpos de consulta</w:t>
      </w:r>
      <w:r w:rsidRPr="007B30DC">
        <w:rPr>
          <w:rFonts w:ascii="Courier New" w:eastAsia="Courier New" w:hAnsi="Courier New" w:cs="Courier New"/>
          <w:sz w:val="24"/>
          <w:szCs w:val="24"/>
          <w:lang w:val="es-MX"/>
        </w:rPr>
        <w:t xml:space="preserve">, incluidos los </w:t>
      </w:r>
      <w:r w:rsidR="005D6998">
        <w:rPr>
          <w:rFonts w:ascii="Courier New" w:eastAsia="Courier New" w:hAnsi="Courier New" w:cs="Courier New"/>
          <w:sz w:val="24"/>
          <w:szCs w:val="24"/>
          <w:lang w:val="es-MX"/>
        </w:rPr>
        <w:t xml:space="preserve">cuerpos de consulta </w:t>
      </w:r>
      <w:r w:rsidRPr="007B30DC">
        <w:rPr>
          <w:rFonts w:ascii="Courier New" w:eastAsia="Courier New" w:hAnsi="Courier New" w:cs="Courier New"/>
          <w:sz w:val="24"/>
          <w:szCs w:val="24"/>
          <w:lang w:val="es-MX"/>
        </w:rPr>
        <w:t>internacionales?</w:t>
      </w:r>
    </w:p>
    <w:p w14:paraId="0F035A98" w14:textId="77777777" w:rsidR="007B30DC" w:rsidRPr="007B30DC" w:rsidRDefault="007B30DC" w:rsidP="004D355B">
      <w:pPr>
        <w:spacing w:line="240" w:lineRule="auto"/>
        <w:rPr>
          <w:rFonts w:ascii="Courier New" w:eastAsia="Courier New" w:hAnsi="Courier New" w:cs="Courier New"/>
          <w:sz w:val="24"/>
          <w:szCs w:val="24"/>
          <w:highlight w:val="yellow"/>
          <w:lang w:val="es-MX"/>
        </w:rPr>
      </w:pPr>
    </w:p>
    <w:p w14:paraId="0EB7201C" w14:textId="77777777" w:rsidR="007B30DC" w:rsidRPr="007B30DC" w:rsidRDefault="007B30DC" w:rsidP="004D355B">
      <w:pPr>
        <w:spacing w:line="240" w:lineRule="auto"/>
        <w:ind w:left="360"/>
        <w:rPr>
          <w:rFonts w:ascii="Courier New" w:eastAsia="Courier New" w:hAnsi="Courier New" w:cs="Courier New"/>
          <w:sz w:val="24"/>
          <w:szCs w:val="24"/>
          <w:lang w:val="es-MX"/>
        </w:rPr>
      </w:pPr>
      <w:r w:rsidRPr="007B30DC">
        <w:rPr>
          <w:rFonts w:ascii="Courier New" w:eastAsia="Courier New" w:hAnsi="Courier New" w:cs="Courier New"/>
          <w:sz w:val="24"/>
          <w:szCs w:val="24"/>
          <w:lang w:val="es-MX"/>
        </w:rPr>
        <w:t>Fecha: 18 de julio de 2023,</w:t>
      </w:r>
    </w:p>
    <w:p w14:paraId="22579011" w14:textId="77777777" w:rsidR="007B30DC" w:rsidRPr="007B30DC" w:rsidRDefault="007B30DC" w:rsidP="004D355B">
      <w:pPr>
        <w:spacing w:line="240" w:lineRule="auto"/>
        <w:ind w:left="360"/>
        <w:rPr>
          <w:rFonts w:ascii="Courier New" w:eastAsia="Courier New" w:hAnsi="Courier New" w:cs="Courier New"/>
          <w:b/>
          <w:sz w:val="24"/>
          <w:szCs w:val="24"/>
          <w:lang w:val="es-MX"/>
        </w:rPr>
      </w:pPr>
      <w:r w:rsidRPr="007B30DC">
        <w:rPr>
          <w:rFonts w:ascii="Courier New" w:eastAsia="Courier New" w:hAnsi="Courier New" w:cs="Courier New"/>
          <w:b/>
          <w:sz w:val="24"/>
          <w:szCs w:val="24"/>
          <w:lang w:val="es-MX"/>
        </w:rPr>
        <w:t>Kimberly Damon-Randall,</w:t>
      </w:r>
    </w:p>
    <w:p w14:paraId="143E9101" w14:textId="5E6FCD5E" w:rsidR="007B30DC" w:rsidRPr="007B30DC" w:rsidRDefault="000D03A3" w:rsidP="004D355B">
      <w:pPr>
        <w:spacing w:line="240" w:lineRule="auto"/>
        <w:ind w:left="360"/>
        <w:rPr>
          <w:rFonts w:ascii="Courier New" w:eastAsia="Courier New" w:hAnsi="Courier New" w:cs="Courier New"/>
          <w:i/>
          <w:sz w:val="24"/>
          <w:szCs w:val="24"/>
          <w:lang w:val="es-MX"/>
        </w:rPr>
      </w:pPr>
      <w:r>
        <w:rPr>
          <w:rFonts w:ascii="Courier New" w:eastAsia="Courier New" w:hAnsi="Courier New" w:cs="Courier New"/>
          <w:i/>
          <w:sz w:val="24"/>
          <w:szCs w:val="24"/>
          <w:lang w:val="es-MX"/>
        </w:rPr>
        <w:t xml:space="preserve">Diputada interna </w:t>
      </w:r>
      <w:r w:rsidR="00C704FA">
        <w:rPr>
          <w:rFonts w:ascii="Courier New" w:eastAsia="Courier New" w:hAnsi="Courier New" w:cs="Courier New"/>
          <w:i/>
          <w:sz w:val="24"/>
          <w:szCs w:val="24"/>
          <w:lang w:val="es-MX"/>
        </w:rPr>
        <w:t>Asistente administrativo</w:t>
      </w:r>
      <w:r w:rsidR="007B30DC" w:rsidRPr="007B30DC">
        <w:rPr>
          <w:rFonts w:ascii="Courier New" w:eastAsia="Courier New" w:hAnsi="Courier New" w:cs="Courier New"/>
          <w:i/>
          <w:sz w:val="24"/>
          <w:szCs w:val="24"/>
          <w:lang w:val="es-MX"/>
        </w:rPr>
        <w:t xml:space="preserve"> para Programas Regulatorios,</w:t>
      </w:r>
    </w:p>
    <w:p w14:paraId="3F4D8903" w14:textId="77777777" w:rsidR="007B30DC" w:rsidRPr="007B30DC" w:rsidRDefault="007B30DC" w:rsidP="004D355B">
      <w:pPr>
        <w:spacing w:line="240" w:lineRule="auto"/>
        <w:ind w:left="360"/>
        <w:rPr>
          <w:rFonts w:ascii="Courier New" w:eastAsia="Courier New" w:hAnsi="Courier New" w:cs="Courier New"/>
          <w:i/>
          <w:sz w:val="24"/>
          <w:szCs w:val="24"/>
          <w:lang w:val="es-MX"/>
        </w:rPr>
      </w:pPr>
      <w:r w:rsidRPr="007B30DC">
        <w:rPr>
          <w:rFonts w:ascii="Courier New" w:eastAsia="Courier New" w:hAnsi="Courier New" w:cs="Courier New"/>
          <w:i/>
          <w:sz w:val="24"/>
          <w:szCs w:val="24"/>
          <w:lang w:val="es-MX"/>
        </w:rPr>
        <w:t>Servicio Nacional de Pesca Marina.</w:t>
      </w:r>
    </w:p>
    <w:p w14:paraId="32C65799" w14:textId="27EB9B71" w:rsidR="00246BD6" w:rsidRPr="007B30DC" w:rsidRDefault="00246BD6" w:rsidP="002F6A72">
      <w:pPr>
        <w:spacing w:line="240" w:lineRule="auto"/>
        <w:ind w:left="360"/>
        <w:rPr>
          <w:rFonts w:ascii="Courier New" w:eastAsia="Courier New" w:hAnsi="Courier New" w:cs="Courier New"/>
          <w:i/>
          <w:sz w:val="24"/>
          <w:szCs w:val="24"/>
          <w:lang w:val="es-MX"/>
        </w:rPr>
      </w:pPr>
    </w:p>
    <w:sectPr w:rsidR="00246BD6" w:rsidRPr="007B30DC" w:rsidSect="009135D0">
      <w:footerReference w:type="default" r:id="rId19"/>
      <w:pgSz w:w="12240" w:h="15840"/>
      <w:pgMar w:top="1440" w:right="1440" w:bottom="1440" w:left="216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7A5C3" w14:textId="77777777" w:rsidR="00044AAD" w:rsidRDefault="00044AAD">
      <w:pPr>
        <w:spacing w:line="240" w:lineRule="auto"/>
      </w:pPr>
      <w:r>
        <w:separator/>
      </w:r>
    </w:p>
  </w:endnote>
  <w:endnote w:type="continuationSeparator" w:id="0">
    <w:p w14:paraId="28E531DF" w14:textId="77777777" w:rsidR="00044AAD" w:rsidRDefault="00044A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C" w14:textId="721D8E41" w:rsidR="00B0195F" w:rsidRPr="00411D98" w:rsidRDefault="0086457B" w:rsidP="00411D98">
    <w:pPr>
      <w:jc w:val="center"/>
      <w:rPr>
        <w:rFonts w:ascii="Courier New" w:hAnsi="Courier New" w:cs="Courier New"/>
        <w:sz w:val="24"/>
        <w:szCs w:val="24"/>
      </w:rPr>
    </w:pPr>
    <w:r w:rsidRPr="009135D0">
      <w:rPr>
        <w:rFonts w:ascii="Courier New" w:hAnsi="Courier New" w:cs="Courier New"/>
        <w:sz w:val="24"/>
        <w:szCs w:val="24"/>
      </w:rPr>
      <w:fldChar w:fldCharType="begin"/>
    </w:r>
    <w:r w:rsidRPr="00411D98">
      <w:rPr>
        <w:rFonts w:ascii="Courier New" w:hAnsi="Courier New" w:cs="Courier New"/>
        <w:sz w:val="24"/>
        <w:szCs w:val="24"/>
      </w:rPr>
      <w:instrText>PAGE</w:instrText>
    </w:r>
    <w:r w:rsidRPr="009135D0">
      <w:rPr>
        <w:rFonts w:ascii="Courier New" w:hAnsi="Courier New" w:cs="Courier New"/>
        <w:sz w:val="24"/>
        <w:szCs w:val="24"/>
      </w:rPr>
      <w:fldChar w:fldCharType="separate"/>
    </w:r>
    <w:r w:rsidR="00C17C12">
      <w:rPr>
        <w:rFonts w:ascii="Courier New" w:hAnsi="Courier New" w:cs="Courier New"/>
        <w:noProof/>
        <w:sz w:val="24"/>
        <w:szCs w:val="24"/>
      </w:rPr>
      <w:t>5</w:t>
    </w:r>
    <w:r w:rsidRPr="009135D0">
      <w:rPr>
        <w:rFonts w:ascii="Courier New" w:hAnsi="Courier New" w:cs="Courier New"/>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516D4" w14:textId="77777777" w:rsidR="00044AAD" w:rsidRDefault="00044AAD">
      <w:pPr>
        <w:spacing w:line="240" w:lineRule="auto"/>
      </w:pPr>
      <w:r>
        <w:separator/>
      </w:r>
    </w:p>
  </w:footnote>
  <w:footnote w:type="continuationSeparator" w:id="0">
    <w:p w14:paraId="7A50A105" w14:textId="77777777" w:rsidR="00044AAD" w:rsidRDefault="00044AA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2218B"/>
    <w:multiLevelType w:val="multilevel"/>
    <w:tmpl w:val="581A5B4E"/>
    <w:lvl w:ilvl="0">
      <w:start w:val="1"/>
      <w:numFmt w:val="decimal"/>
      <w:lvlText w:val="%1."/>
      <w:lvlJc w:val="left"/>
      <w:pPr>
        <w:ind w:left="720" w:hanging="360"/>
      </w:pPr>
      <w:rPr>
        <w:rFonts w:ascii="Courier New" w:eastAsia="Noto Sans Symbols" w:hAnsi="Courier New" w:cs="Courier New" w:hint="default"/>
        <w:sz w:val="24"/>
        <w:szCs w:val="24"/>
      </w:rPr>
    </w:lvl>
    <w:lvl w:ilvl="1">
      <w:start w:val="1"/>
      <w:numFmt w:val="lowerLetter"/>
      <w:lvlText w:val="%2."/>
      <w:lvlJc w:val="left"/>
      <w:pPr>
        <w:ind w:left="1440" w:hanging="360"/>
      </w:pPr>
      <w:rPr>
        <w:rFonts w:ascii="Courier New" w:eastAsia="Courier New" w:hAnsi="Courier New" w:cs="Courier New"/>
        <w:sz w:val="20"/>
        <w:szCs w:val="20"/>
      </w:rPr>
    </w:lvl>
    <w:lvl w:ilvl="2">
      <w:start w:val="1"/>
      <w:numFmt w:val="lowerRoman"/>
      <w:lvlText w:val="%3."/>
      <w:lvlJc w:val="right"/>
      <w:pPr>
        <w:ind w:left="2160" w:hanging="360"/>
      </w:pPr>
      <w:rPr>
        <w:rFonts w:ascii="Noto Sans Symbols" w:eastAsia="Noto Sans Symbols" w:hAnsi="Noto Sans Symbols" w:cs="Noto Sans Symbols"/>
        <w:sz w:val="20"/>
        <w:szCs w:val="20"/>
      </w:rPr>
    </w:lvl>
    <w:lvl w:ilvl="3">
      <w:start w:val="1"/>
      <w:numFmt w:val="decimal"/>
      <w:lvlText w:val="%4."/>
      <w:lvlJc w:val="left"/>
      <w:pPr>
        <w:ind w:left="2880" w:hanging="360"/>
      </w:pPr>
      <w:rPr>
        <w:rFonts w:ascii="Noto Sans Symbols" w:eastAsia="Noto Sans Symbols" w:hAnsi="Noto Sans Symbols" w:cs="Noto Sans Symbols"/>
        <w:sz w:val="20"/>
        <w:szCs w:val="20"/>
      </w:rPr>
    </w:lvl>
    <w:lvl w:ilvl="4">
      <w:start w:val="1"/>
      <w:numFmt w:val="lowerLetter"/>
      <w:lvlText w:val="%5."/>
      <w:lvlJc w:val="left"/>
      <w:pPr>
        <w:ind w:left="3600" w:hanging="360"/>
      </w:pPr>
      <w:rPr>
        <w:rFonts w:ascii="Noto Sans Symbols" w:eastAsia="Noto Sans Symbols" w:hAnsi="Noto Sans Symbols" w:cs="Noto Sans Symbols"/>
        <w:sz w:val="20"/>
        <w:szCs w:val="20"/>
      </w:rPr>
    </w:lvl>
    <w:lvl w:ilvl="5">
      <w:start w:val="1"/>
      <w:numFmt w:val="lowerRoman"/>
      <w:lvlText w:val="%6."/>
      <w:lvlJc w:val="right"/>
      <w:pPr>
        <w:ind w:left="4320" w:hanging="360"/>
      </w:pPr>
      <w:rPr>
        <w:rFonts w:ascii="Noto Sans Symbols" w:eastAsia="Noto Sans Symbols" w:hAnsi="Noto Sans Symbols" w:cs="Noto Sans Symbols"/>
        <w:sz w:val="20"/>
        <w:szCs w:val="20"/>
      </w:rPr>
    </w:lvl>
    <w:lvl w:ilvl="6">
      <w:start w:val="1"/>
      <w:numFmt w:val="decimal"/>
      <w:lvlText w:val="%7."/>
      <w:lvlJc w:val="left"/>
      <w:pPr>
        <w:ind w:left="5040" w:hanging="360"/>
      </w:pPr>
      <w:rPr>
        <w:rFonts w:ascii="Noto Sans Symbols" w:eastAsia="Noto Sans Symbols" w:hAnsi="Noto Sans Symbols" w:cs="Noto Sans Symbols"/>
        <w:sz w:val="20"/>
        <w:szCs w:val="20"/>
      </w:rPr>
    </w:lvl>
    <w:lvl w:ilvl="7">
      <w:start w:val="1"/>
      <w:numFmt w:val="lowerLetter"/>
      <w:lvlText w:val="%8."/>
      <w:lvlJc w:val="left"/>
      <w:pPr>
        <w:ind w:left="5760" w:hanging="360"/>
      </w:pPr>
      <w:rPr>
        <w:rFonts w:ascii="Noto Sans Symbols" w:eastAsia="Noto Sans Symbols" w:hAnsi="Noto Sans Symbols" w:cs="Noto Sans Symbols"/>
        <w:sz w:val="20"/>
        <w:szCs w:val="20"/>
      </w:rPr>
    </w:lvl>
    <w:lvl w:ilvl="8">
      <w:start w:val="1"/>
      <w:numFmt w:val="lowerRoman"/>
      <w:lvlText w:val="%9."/>
      <w:lvlJc w:val="right"/>
      <w:pPr>
        <w:ind w:left="6480" w:hanging="360"/>
      </w:pPr>
      <w:rPr>
        <w:rFonts w:ascii="Noto Sans Symbols" w:eastAsia="Noto Sans Symbols" w:hAnsi="Noto Sans Symbols" w:cs="Noto Sans Symbols"/>
        <w:sz w:val="20"/>
        <w:szCs w:val="20"/>
      </w:rPr>
    </w:lvl>
  </w:abstractNum>
  <w:abstractNum w:abstractNumId="1" w15:restartNumberingAfterBreak="0">
    <w:nsid w:val="0AC30C67"/>
    <w:multiLevelType w:val="multilevel"/>
    <w:tmpl w:val="88D24B90"/>
    <w:lvl w:ilvl="0">
      <w:start w:val="1"/>
      <w:numFmt w:val="decimal"/>
      <w:lvlText w:val="%1."/>
      <w:lvlJc w:val="left"/>
      <w:pPr>
        <w:ind w:left="720" w:hanging="360"/>
      </w:pPr>
      <w:rPr>
        <w:rFonts w:ascii="Courier New" w:eastAsia="Noto Sans Symbols" w:hAnsi="Courier New" w:cs="Courier New" w:hint="default"/>
        <w:sz w:val="24"/>
        <w:szCs w:val="24"/>
      </w:rPr>
    </w:lvl>
    <w:lvl w:ilvl="1">
      <w:start w:val="1"/>
      <w:numFmt w:val="lowerLetter"/>
      <w:lvlText w:val="%2."/>
      <w:lvlJc w:val="left"/>
      <w:pPr>
        <w:ind w:left="1440" w:hanging="360"/>
      </w:pPr>
      <w:rPr>
        <w:rFonts w:ascii="Courier New" w:eastAsia="Courier New" w:hAnsi="Courier New" w:cs="Courier New"/>
        <w:sz w:val="20"/>
        <w:szCs w:val="20"/>
      </w:rPr>
    </w:lvl>
    <w:lvl w:ilvl="2">
      <w:start w:val="1"/>
      <w:numFmt w:val="lowerRoman"/>
      <w:lvlText w:val="%3."/>
      <w:lvlJc w:val="right"/>
      <w:pPr>
        <w:ind w:left="2160" w:hanging="360"/>
      </w:pPr>
      <w:rPr>
        <w:rFonts w:ascii="Noto Sans Symbols" w:eastAsia="Noto Sans Symbols" w:hAnsi="Noto Sans Symbols" w:cs="Noto Sans Symbols"/>
        <w:sz w:val="20"/>
        <w:szCs w:val="20"/>
      </w:rPr>
    </w:lvl>
    <w:lvl w:ilvl="3">
      <w:start w:val="1"/>
      <w:numFmt w:val="decimal"/>
      <w:lvlText w:val="%4."/>
      <w:lvlJc w:val="left"/>
      <w:pPr>
        <w:ind w:left="2880" w:hanging="360"/>
      </w:pPr>
      <w:rPr>
        <w:rFonts w:ascii="Noto Sans Symbols" w:eastAsia="Noto Sans Symbols" w:hAnsi="Noto Sans Symbols" w:cs="Noto Sans Symbols"/>
        <w:sz w:val="20"/>
        <w:szCs w:val="20"/>
      </w:rPr>
    </w:lvl>
    <w:lvl w:ilvl="4">
      <w:start w:val="1"/>
      <w:numFmt w:val="lowerLetter"/>
      <w:lvlText w:val="%5."/>
      <w:lvlJc w:val="left"/>
      <w:pPr>
        <w:ind w:left="3600" w:hanging="360"/>
      </w:pPr>
      <w:rPr>
        <w:rFonts w:ascii="Noto Sans Symbols" w:eastAsia="Noto Sans Symbols" w:hAnsi="Noto Sans Symbols" w:cs="Noto Sans Symbols"/>
        <w:sz w:val="20"/>
        <w:szCs w:val="20"/>
      </w:rPr>
    </w:lvl>
    <w:lvl w:ilvl="5">
      <w:start w:val="1"/>
      <w:numFmt w:val="lowerRoman"/>
      <w:lvlText w:val="%6."/>
      <w:lvlJc w:val="right"/>
      <w:pPr>
        <w:ind w:left="4320" w:hanging="360"/>
      </w:pPr>
      <w:rPr>
        <w:rFonts w:ascii="Noto Sans Symbols" w:eastAsia="Noto Sans Symbols" w:hAnsi="Noto Sans Symbols" w:cs="Noto Sans Symbols"/>
        <w:sz w:val="20"/>
        <w:szCs w:val="20"/>
      </w:rPr>
    </w:lvl>
    <w:lvl w:ilvl="6">
      <w:start w:val="1"/>
      <w:numFmt w:val="decimal"/>
      <w:lvlText w:val="%7."/>
      <w:lvlJc w:val="left"/>
      <w:pPr>
        <w:ind w:left="5040" w:hanging="360"/>
      </w:pPr>
      <w:rPr>
        <w:rFonts w:ascii="Noto Sans Symbols" w:eastAsia="Noto Sans Symbols" w:hAnsi="Noto Sans Symbols" w:cs="Noto Sans Symbols"/>
        <w:sz w:val="20"/>
        <w:szCs w:val="20"/>
      </w:rPr>
    </w:lvl>
    <w:lvl w:ilvl="7">
      <w:start w:val="1"/>
      <w:numFmt w:val="lowerLetter"/>
      <w:lvlText w:val="%8."/>
      <w:lvlJc w:val="left"/>
      <w:pPr>
        <w:ind w:left="5760" w:hanging="360"/>
      </w:pPr>
      <w:rPr>
        <w:rFonts w:ascii="Noto Sans Symbols" w:eastAsia="Noto Sans Symbols" w:hAnsi="Noto Sans Symbols" w:cs="Noto Sans Symbols"/>
        <w:sz w:val="20"/>
        <w:szCs w:val="20"/>
      </w:rPr>
    </w:lvl>
    <w:lvl w:ilvl="8">
      <w:start w:val="1"/>
      <w:numFmt w:val="lowerRoman"/>
      <w:lvlText w:val="%9."/>
      <w:lvlJc w:val="right"/>
      <w:pPr>
        <w:ind w:left="6480" w:hanging="360"/>
      </w:pPr>
      <w:rPr>
        <w:rFonts w:ascii="Noto Sans Symbols" w:eastAsia="Noto Sans Symbols" w:hAnsi="Noto Sans Symbols" w:cs="Noto Sans Symbols"/>
        <w:sz w:val="20"/>
        <w:szCs w:val="20"/>
      </w:rPr>
    </w:lvl>
  </w:abstractNum>
  <w:abstractNum w:abstractNumId="2" w15:restartNumberingAfterBreak="0">
    <w:nsid w:val="143C76A9"/>
    <w:multiLevelType w:val="multilevel"/>
    <w:tmpl w:val="1504B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7142CC"/>
    <w:multiLevelType w:val="multilevel"/>
    <w:tmpl w:val="7BB8B1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4710336"/>
    <w:multiLevelType w:val="multilevel"/>
    <w:tmpl w:val="B1F8F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53575FD"/>
    <w:multiLevelType w:val="multilevel"/>
    <w:tmpl w:val="A7D87FD2"/>
    <w:lvl w:ilvl="0">
      <w:start w:val="1"/>
      <w:numFmt w:val="decimal"/>
      <w:lvlText w:val="%1."/>
      <w:lvlJc w:val="left"/>
      <w:pPr>
        <w:ind w:left="720" w:hanging="360"/>
      </w:pPr>
      <w:rPr>
        <w:rFonts w:ascii="Courier New" w:eastAsia="Noto Sans Symbols" w:hAnsi="Courier New" w:cs="Courier New" w:hint="default"/>
        <w:sz w:val="24"/>
        <w:szCs w:val="24"/>
      </w:rPr>
    </w:lvl>
    <w:lvl w:ilvl="1">
      <w:start w:val="1"/>
      <w:numFmt w:val="lowerLetter"/>
      <w:lvlText w:val="%2."/>
      <w:lvlJc w:val="left"/>
      <w:pPr>
        <w:ind w:left="1440" w:hanging="360"/>
      </w:pPr>
      <w:rPr>
        <w:rFonts w:ascii="Courier New" w:eastAsia="Courier New" w:hAnsi="Courier New" w:cs="Courier New"/>
        <w:sz w:val="20"/>
        <w:szCs w:val="20"/>
      </w:rPr>
    </w:lvl>
    <w:lvl w:ilvl="2">
      <w:start w:val="1"/>
      <w:numFmt w:val="lowerRoman"/>
      <w:lvlText w:val="%3."/>
      <w:lvlJc w:val="right"/>
      <w:pPr>
        <w:ind w:left="2160" w:hanging="360"/>
      </w:pPr>
      <w:rPr>
        <w:rFonts w:ascii="Noto Sans Symbols" w:eastAsia="Noto Sans Symbols" w:hAnsi="Noto Sans Symbols" w:cs="Noto Sans Symbols"/>
        <w:sz w:val="20"/>
        <w:szCs w:val="20"/>
      </w:rPr>
    </w:lvl>
    <w:lvl w:ilvl="3">
      <w:start w:val="1"/>
      <w:numFmt w:val="decimal"/>
      <w:lvlText w:val="%4."/>
      <w:lvlJc w:val="left"/>
      <w:pPr>
        <w:ind w:left="2880" w:hanging="360"/>
      </w:pPr>
      <w:rPr>
        <w:rFonts w:ascii="Noto Sans Symbols" w:eastAsia="Noto Sans Symbols" w:hAnsi="Noto Sans Symbols" w:cs="Noto Sans Symbols"/>
        <w:sz w:val="20"/>
        <w:szCs w:val="20"/>
      </w:rPr>
    </w:lvl>
    <w:lvl w:ilvl="4">
      <w:start w:val="1"/>
      <w:numFmt w:val="lowerLetter"/>
      <w:lvlText w:val="%5."/>
      <w:lvlJc w:val="left"/>
      <w:pPr>
        <w:ind w:left="3600" w:hanging="360"/>
      </w:pPr>
      <w:rPr>
        <w:rFonts w:ascii="Noto Sans Symbols" w:eastAsia="Noto Sans Symbols" w:hAnsi="Noto Sans Symbols" w:cs="Noto Sans Symbols"/>
        <w:sz w:val="20"/>
        <w:szCs w:val="20"/>
      </w:rPr>
    </w:lvl>
    <w:lvl w:ilvl="5">
      <w:start w:val="1"/>
      <w:numFmt w:val="lowerRoman"/>
      <w:lvlText w:val="%6."/>
      <w:lvlJc w:val="right"/>
      <w:pPr>
        <w:ind w:left="4320" w:hanging="360"/>
      </w:pPr>
      <w:rPr>
        <w:rFonts w:ascii="Noto Sans Symbols" w:eastAsia="Noto Sans Symbols" w:hAnsi="Noto Sans Symbols" w:cs="Noto Sans Symbols"/>
        <w:sz w:val="20"/>
        <w:szCs w:val="20"/>
      </w:rPr>
    </w:lvl>
    <w:lvl w:ilvl="6">
      <w:start w:val="1"/>
      <w:numFmt w:val="decimal"/>
      <w:lvlText w:val="%7."/>
      <w:lvlJc w:val="left"/>
      <w:pPr>
        <w:ind w:left="5040" w:hanging="360"/>
      </w:pPr>
      <w:rPr>
        <w:rFonts w:ascii="Noto Sans Symbols" w:eastAsia="Noto Sans Symbols" w:hAnsi="Noto Sans Symbols" w:cs="Noto Sans Symbols"/>
        <w:sz w:val="20"/>
        <w:szCs w:val="20"/>
      </w:rPr>
    </w:lvl>
    <w:lvl w:ilvl="7">
      <w:start w:val="1"/>
      <w:numFmt w:val="lowerLetter"/>
      <w:lvlText w:val="%8."/>
      <w:lvlJc w:val="left"/>
      <w:pPr>
        <w:ind w:left="5760" w:hanging="360"/>
      </w:pPr>
      <w:rPr>
        <w:rFonts w:ascii="Noto Sans Symbols" w:eastAsia="Noto Sans Symbols" w:hAnsi="Noto Sans Symbols" w:cs="Noto Sans Symbols"/>
        <w:sz w:val="20"/>
        <w:szCs w:val="20"/>
      </w:rPr>
    </w:lvl>
    <w:lvl w:ilvl="8">
      <w:start w:val="1"/>
      <w:numFmt w:val="lowerRoman"/>
      <w:lvlText w:val="%9."/>
      <w:lvlJc w:val="right"/>
      <w:pPr>
        <w:ind w:left="6480" w:hanging="360"/>
      </w:pPr>
      <w:rPr>
        <w:rFonts w:ascii="Noto Sans Symbols" w:eastAsia="Noto Sans Symbols" w:hAnsi="Noto Sans Symbols" w:cs="Noto Sans Symbols"/>
        <w:sz w:val="20"/>
        <w:szCs w:val="20"/>
      </w:rPr>
    </w:lvl>
  </w:abstractNum>
  <w:abstractNum w:abstractNumId="6" w15:restartNumberingAfterBreak="0">
    <w:nsid w:val="3A8A7B41"/>
    <w:multiLevelType w:val="multilevel"/>
    <w:tmpl w:val="9F7E10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5910CAF"/>
    <w:multiLevelType w:val="multilevel"/>
    <w:tmpl w:val="002254DA"/>
    <w:lvl w:ilvl="0">
      <w:start w:val="1"/>
      <w:numFmt w:val="decimal"/>
      <w:lvlText w:val="%1."/>
      <w:lvlJc w:val="left"/>
      <w:pPr>
        <w:ind w:left="1440" w:hanging="360"/>
      </w:pPr>
      <w:rPr>
        <w:rFonts w:ascii="Courier New" w:eastAsia="Noto Sans Symbols" w:hAnsi="Courier New" w:cs="Courier New" w:hint="default"/>
        <w:sz w:val="24"/>
        <w:szCs w:val="24"/>
      </w:rPr>
    </w:lvl>
    <w:lvl w:ilvl="1">
      <w:start w:val="1"/>
      <w:numFmt w:val="lowerLetter"/>
      <w:lvlText w:val="%2."/>
      <w:lvlJc w:val="left"/>
      <w:pPr>
        <w:ind w:left="2160" w:hanging="360"/>
      </w:pPr>
      <w:rPr>
        <w:rFonts w:ascii="Courier New" w:eastAsia="Courier New" w:hAnsi="Courier New" w:cs="Courier New"/>
        <w:sz w:val="20"/>
        <w:szCs w:val="20"/>
      </w:rPr>
    </w:lvl>
    <w:lvl w:ilvl="2">
      <w:start w:val="1"/>
      <w:numFmt w:val="lowerRoman"/>
      <w:lvlText w:val="%3."/>
      <w:lvlJc w:val="right"/>
      <w:pPr>
        <w:ind w:left="2880" w:hanging="360"/>
      </w:pPr>
      <w:rPr>
        <w:rFonts w:ascii="Noto Sans Symbols" w:eastAsia="Noto Sans Symbols" w:hAnsi="Noto Sans Symbols" w:cs="Noto Sans Symbols"/>
        <w:sz w:val="20"/>
        <w:szCs w:val="20"/>
      </w:rPr>
    </w:lvl>
    <w:lvl w:ilvl="3">
      <w:start w:val="1"/>
      <w:numFmt w:val="decimal"/>
      <w:lvlText w:val="%4."/>
      <w:lvlJc w:val="left"/>
      <w:pPr>
        <w:ind w:left="3600" w:hanging="360"/>
      </w:pPr>
      <w:rPr>
        <w:rFonts w:ascii="Noto Sans Symbols" w:eastAsia="Noto Sans Symbols" w:hAnsi="Noto Sans Symbols" w:cs="Noto Sans Symbols"/>
        <w:sz w:val="20"/>
        <w:szCs w:val="20"/>
      </w:rPr>
    </w:lvl>
    <w:lvl w:ilvl="4">
      <w:start w:val="1"/>
      <w:numFmt w:val="lowerLetter"/>
      <w:lvlText w:val="%5."/>
      <w:lvlJc w:val="left"/>
      <w:pPr>
        <w:ind w:left="4320" w:hanging="360"/>
      </w:pPr>
      <w:rPr>
        <w:rFonts w:ascii="Noto Sans Symbols" w:eastAsia="Noto Sans Symbols" w:hAnsi="Noto Sans Symbols" w:cs="Noto Sans Symbols"/>
        <w:sz w:val="20"/>
        <w:szCs w:val="20"/>
      </w:rPr>
    </w:lvl>
    <w:lvl w:ilvl="5">
      <w:start w:val="1"/>
      <w:numFmt w:val="lowerRoman"/>
      <w:lvlText w:val="%6."/>
      <w:lvlJc w:val="right"/>
      <w:pPr>
        <w:ind w:left="5040" w:hanging="360"/>
      </w:pPr>
      <w:rPr>
        <w:rFonts w:ascii="Noto Sans Symbols" w:eastAsia="Noto Sans Symbols" w:hAnsi="Noto Sans Symbols" w:cs="Noto Sans Symbols"/>
        <w:sz w:val="20"/>
        <w:szCs w:val="20"/>
      </w:rPr>
    </w:lvl>
    <w:lvl w:ilvl="6">
      <w:start w:val="1"/>
      <w:numFmt w:val="decimal"/>
      <w:lvlText w:val="%7."/>
      <w:lvlJc w:val="left"/>
      <w:pPr>
        <w:ind w:left="5760" w:hanging="360"/>
      </w:pPr>
      <w:rPr>
        <w:rFonts w:ascii="Noto Sans Symbols" w:eastAsia="Noto Sans Symbols" w:hAnsi="Noto Sans Symbols" w:cs="Noto Sans Symbols"/>
        <w:sz w:val="20"/>
        <w:szCs w:val="20"/>
      </w:rPr>
    </w:lvl>
    <w:lvl w:ilvl="7">
      <w:start w:val="1"/>
      <w:numFmt w:val="lowerLetter"/>
      <w:lvlText w:val="%8."/>
      <w:lvlJc w:val="left"/>
      <w:pPr>
        <w:ind w:left="6480" w:hanging="360"/>
      </w:pPr>
      <w:rPr>
        <w:rFonts w:ascii="Noto Sans Symbols" w:eastAsia="Noto Sans Symbols" w:hAnsi="Noto Sans Symbols" w:cs="Noto Sans Symbols"/>
        <w:sz w:val="20"/>
        <w:szCs w:val="20"/>
      </w:rPr>
    </w:lvl>
    <w:lvl w:ilvl="8">
      <w:start w:val="1"/>
      <w:numFmt w:val="lowerRoman"/>
      <w:lvlText w:val="%9."/>
      <w:lvlJc w:val="right"/>
      <w:pPr>
        <w:ind w:left="7200" w:hanging="360"/>
      </w:pPr>
      <w:rPr>
        <w:rFonts w:ascii="Noto Sans Symbols" w:eastAsia="Noto Sans Symbols" w:hAnsi="Noto Sans Symbols" w:cs="Noto Sans Symbols"/>
        <w:sz w:val="20"/>
        <w:szCs w:val="20"/>
      </w:rPr>
    </w:lvl>
  </w:abstractNum>
  <w:abstractNum w:abstractNumId="8" w15:restartNumberingAfterBreak="0">
    <w:nsid w:val="497E288B"/>
    <w:multiLevelType w:val="multilevel"/>
    <w:tmpl w:val="F594AF72"/>
    <w:lvl w:ilvl="0">
      <w:start w:val="1"/>
      <w:numFmt w:val="decimal"/>
      <w:lvlText w:val="%1."/>
      <w:lvlJc w:val="left"/>
      <w:pPr>
        <w:ind w:left="720" w:hanging="360"/>
      </w:pPr>
      <w:rPr>
        <w:rFonts w:ascii="Courier New" w:eastAsia="Noto Sans Symbols" w:hAnsi="Courier New" w:cs="Courier New" w:hint="default"/>
        <w:sz w:val="24"/>
        <w:szCs w:val="24"/>
      </w:rPr>
    </w:lvl>
    <w:lvl w:ilvl="1">
      <w:start w:val="1"/>
      <w:numFmt w:val="lowerLetter"/>
      <w:lvlText w:val="%2."/>
      <w:lvlJc w:val="left"/>
      <w:pPr>
        <w:ind w:left="1440" w:hanging="360"/>
      </w:pPr>
      <w:rPr>
        <w:rFonts w:ascii="Courier New" w:eastAsia="Courier New" w:hAnsi="Courier New" w:cs="Courier New"/>
        <w:sz w:val="20"/>
        <w:szCs w:val="20"/>
      </w:rPr>
    </w:lvl>
    <w:lvl w:ilvl="2">
      <w:start w:val="1"/>
      <w:numFmt w:val="lowerRoman"/>
      <w:lvlText w:val="%3."/>
      <w:lvlJc w:val="right"/>
      <w:pPr>
        <w:ind w:left="2160" w:hanging="360"/>
      </w:pPr>
      <w:rPr>
        <w:rFonts w:ascii="Noto Sans Symbols" w:eastAsia="Noto Sans Symbols" w:hAnsi="Noto Sans Symbols" w:cs="Noto Sans Symbols"/>
        <w:sz w:val="20"/>
        <w:szCs w:val="20"/>
      </w:rPr>
    </w:lvl>
    <w:lvl w:ilvl="3">
      <w:start w:val="1"/>
      <w:numFmt w:val="decimal"/>
      <w:lvlText w:val="%4."/>
      <w:lvlJc w:val="left"/>
      <w:pPr>
        <w:ind w:left="2880" w:hanging="360"/>
      </w:pPr>
      <w:rPr>
        <w:rFonts w:ascii="Noto Sans Symbols" w:eastAsia="Noto Sans Symbols" w:hAnsi="Noto Sans Symbols" w:cs="Noto Sans Symbols"/>
        <w:sz w:val="20"/>
        <w:szCs w:val="20"/>
      </w:rPr>
    </w:lvl>
    <w:lvl w:ilvl="4">
      <w:start w:val="1"/>
      <w:numFmt w:val="lowerLetter"/>
      <w:lvlText w:val="%5."/>
      <w:lvlJc w:val="left"/>
      <w:pPr>
        <w:ind w:left="3600" w:hanging="360"/>
      </w:pPr>
      <w:rPr>
        <w:rFonts w:ascii="Noto Sans Symbols" w:eastAsia="Noto Sans Symbols" w:hAnsi="Noto Sans Symbols" w:cs="Noto Sans Symbols"/>
        <w:sz w:val="20"/>
        <w:szCs w:val="20"/>
      </w:rPr>
    </w:lvl>
    <w:lvl w:ilvl="5">
      <w:start w:val="1"/>
      <w:numFmt w:val="lowerRoman"/>
      <w:lvlText w:val="%6."/>
      <w:lvlJc w:val="right"/>
      <w:pPr>
        <w:ind w:left="4320" w:hanging="360"/>
      </w:pPr>
      <w:rPr>
        <w:rFonts w:ascii="Noto Sans Symbols" w:eastAsia="Noto Sans Symbols" w:hAnsi="Noto Sans Symbols" w:cs="Noto Sans Symbols"/>
        <w:sz w:val="20"/>
        <w:szCs w:val="20"/>
      </w:rPr>
    </w:lvl>
    <w:lvl w:ilvl="6">
      <w:start w:val="1"/>
      <w:numFmt w:val="decimal"/>
      <w:lvlText w:val="%7."/>
      <w:lvlJc w:val="left"/>
      <w:pPr>
        <w:ind w:left="5040" w:hanging="360"/>
      </w:pPr>
      <w:rPr>
        <w:rFonts w:ascii="Noto Sans Symbols" w:eastAsia="Noto Sans Symbols" w:hAnsi="Noto Sans Symbols" w:cs="Noto Sans Symbols"/>
        <w:sz w:val="20"/>
        <w:szCs w:val="20"/>
      </w:rPr>
    </w:lvl>
    <w:lvl w:ilvl="7">
      <w:start w:val="1"/>
      <w:numFmt w:val="lowerLetter"/>
      <w:lvlText w:val="%8."/>
      <w:lvlJc w:val="left"/>
      <w:pPr>
        <w:ind w:left="5760" w:hanging="360"/>
      </w:pPr>
      <w:rPr>
        <w:rFonts w:ascii="Noto Sans Symbols" w:eastAsia="Noto Sans Symbols" w:hAnsi="Noto Sans Symbols" w:cs="Noto Sans Symbols"/>
        <w:sz w:val="20"/>
        <w:szCs w:val="20"/>
      </w:rPr>
    </w:lvl>
    <w:lvl w:ilvl="8">
      <w:start w:val="1"/>
      <w:numFmt w:val="lowerRoman"/>
      <w:lvlText w:val="%9."/>
      <w:lvlJc w:val="right"/>
      <w:pPr>
        <w:ind w:left="6480" w:hanging="360"/>
      </w:pPr>
      <w:rPr>
        <w:rFonts w:ascii="Noto Sans Symbols" w:eastAsia="Noto Sans Symbols" w:hAnsi="Noto Sans Symbols" w:cs="Noto Sans Symbols"/>
        <w:sz w:val="20"/>
        <w:szCs w:val="20"/>
      </w:rPr>
    </w:lvl>
  </w:abstractNum>
  <w:abstractNum w:abstractNumId="9" w15:restartNumberingAfterBreak="0">
    <w:nsid w:val="5B576F16"/>
    <w:multiLevelType w:val="hybridMultilevel"/>
    <w:tmpl w:val="DEFE5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705DB9"/>
    <w:multiLevelType w:val="multilevel"/>
    <w:tmpl w:val="43822B8A"/>
    <w:lvl w:ilvl="0">
      <w:start w:val="1"/>
      <w:numFmt w:val="decimal"/>
      <w:lvlText w:val="%1."/>
      <w:lvlJc w:val="left"/>
      <w:pPr>
        <w:ind w:left="720" w:hanging="360"/>
      </w:pPr>
      <w:rPr>
        <w:rFonts w:ascii="Courier New" w:eastAsia="Noto Sans Symbols" w:hAnsi="Courier New" w:cs="Courier New" w:hint="default"/>
        <w:sz w:val="24"/>
        <w:szCs w:val="24"/>
      </w:rPr>
    </w:lvl>
    <w:lvl w:ilvl="1">
      <w:start w:val="1"/>
      <w:numFmt w:val="lowerLetter"/>
      <w:lvlText w:val="%2."/>
      <w:lvlJc w:val="left"/>
      <w:pPr>
        <w:ind w:left="1440" w:hanging="360"/>
      </w:pPr>
      <w:rPr>
        <w:rFonts w:ascii="Courier New" w:eastAsia="Courier New" w:hAnsi="Courier New" w:cs="Courier New"/>
        <w:sz w:val="20"/>
        <w:szCs w:val="20"/>
      </w:rPr>
    </w:lvl>
    <w:lvl w:ilvl="2">
      <w:start w:val="1"/>
      <w:numFmt w:val="lowerRoman"/>
      <w:lvlText w:val="%3."/>
      <w:lvlJc w:val="right"/>
      <w:pPr>
        <w:ind w:left="2160" w:hanging="360"/>
      </w:pPr>
      <w:rPr>
        <w:rFonts w:ascii="Noto Sans Symbols" w:eastAsia="Noto Sans Symbols" w:hAnsi="Noto Sans Symbols" w:cs="Noto Sans Symbols"/>
        <w:sz w:val="20"/>
        <w:szCs w:val="20"/>
      </w:rPr>
    </w:lvl>
    <w:lvl w:ilvl="3">
      <w:start w:val="1"/>
      <w:numFmt w:val="decimal"/>
      <w:lvlText w:val="%4."/>
      <w:lvlJc w:val="left"/>
      <w:pPr>
        <w:ind w:left="2880" w:hanging="360"/>
      </w:pPr>
      <w:rPr>
        <w:rFonts w:ascii="Noto Sans Symbols" w:eastAsia="Noto Sans Symbols" w:hAnsi="Noto Sans Symbols" w:cs="Noto Sans Symbols"/>
        <w:sz w:val="20"/>
        <w:szCs w:val="20"/>
      </w:rPr>
    </w:lvl>
    <w:lvl w:ilvl="4">
      <w:start w:val="1"/>
      <w:numFmt w:val="lowerLetter"/>
      <w:lvlText w:val="%5."/>
      <w:lvlJc w:val="left"/>
      <w:pPr>
        <w:ind w:left="3600" w:hanging="360"/>
      </w:pPr>
      <w:rPr>
        <w:rFonts w:ascii="Noto Sans Symbols" w:eastAsia="Noto Sans Symbols" w:hAnsi="Noto Sans Symbols" w:cs="Noto Sans Symbols"/>
        <w:sz w:val="20"/>
        <w:szCs w:val="20"/>
      </w:rPr>
    </w:lvl>
    <w:lvl w:ilvl="5">
      <w:start w:val="1"/>
      <w:numFmt w:val="lowerRoman"/>
      <w:lvlText w:val="%6."/>
      <w:lvlJc w:val="right"/>
      <w:pPr>
        <w:ind w:left="4320" w:hanging="360"/>
      </w:pPr>
      <w:rPr>
        <w:rFonts w:ascii="Noto Sans Symbols" w:eastAsia="Noto Sans Symbols" w:hAnsi="Noto Sans Symbols" w:cs="Noto Sans Symbols"/>
        <w:sz w:val="20"/>
        <w:szCs w:val="20"/>
      </w:rPr>
    </w:lvl>
    <w:lvl w:ilvl="6">
      <w:start w:val="1"/>
      <w:numFmt w:val="decimal"/>
      <w:lvlText w:val="%7."/>
      <w:lvlJc w:val="left"/>
      <w:pPr>
        <w:ind w:left="5040" w:hanging="360"/>
      </w:pPr>
      <w:rPr>
        <w:rFonts w:ascii="Noto Sans Symbols" w:eastAsia="Noto Sans Symbols" w:hAnsi="Noto Sans Symbols" w:cs="Noto Sans Symbols"/>
        <w:sz w:val="20"/>
        <w:szCs w:val="20"/>
      </w:rPr>
    </w:lvl>
    <w:lvl w:ilvl="7">
      <w:start w:val="1"/>
      <w:numFmt w:val="lowerLetter"/>
      <w:lvlText w:val="%8."/>
      <w:lvlJc w:val="left"/>
      <w:pPr>
        <w:ind w:left="5760" w:hanging="360"/>
      </w:pPr>
      <w:rPr>
        <w:rFonts w:ascii="Noto Sans Symbols" w:eastAsia="Noto Sans Symbols" w:hAnsi="Noto Sans Symbols" w:cs="Noto Sans Symbols"/>
        <w:sz w:val="20"/>
        <w:szCs w:val="20"/>
      </w:rPr>
    </w:lvl>
    <w:lvl w:ilvl="8">
      <w:start w:val="1"/>
      <w:numFmt w:val="lowerRoman"/>
      <w:lvlText w:val="%9."/>
      <w:lvlJc w:val="right"/>
      <w:pPr>
        <w:ind w:left="6480" w:hanging="360"/>
      </w:pPr>
      <w:rPr>
        <w:rFonts w:ascii="Noto Sans Symbols" w:eastAsia="Noto Sans Symbols" w:hAnsi="Noto Sans Symbols" w:cs="Noto Sans Symbols"/>
        <w:sz w:val="20"/>
        <w:szCs w:val="20"/>
      </w:rPr>
    </w:lvl>
  </w:abstractNum>
  <w:abstractNum w:abstractNumId="11" w15:restartNumberingAfterBreak="0">
    <w:nsid w:val="70857858"/>
    <w:multiLevelType w:val="multilevel"/>
    <w:tmpl w:val="451EE3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23F1C0A"/>
    <w:multiLevelType w:val="multilevel"/>
    <w:tmpl w:val="AD10E1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0"/>
  </w:num>
  <w:num w:numId="3">
    <w:abstractNumId w:val="1"/>
  </w:num>
  <w:num w:numId="4">
    <w:abstractNumId w:val="7"/>
  </w:num>
  <w:num w:numId="5">
    <w:abstractNumId w:val="5"/>
  </w:num>
  <w:num w:numId="6">
    <w:abstractNumId w:val="8"/>
  </w:num>
  <w:num w:numId="7">
    <w:abstractNumId w:val="2"/>
  </w:num>
  <w:num w:numId="8">
    <w:abstractNumId w:val="9"/>
  </w:num>
  <w:num w:numId="9">
    <w:abstractNumId w:val="12"/>
  </w:num>
  <w:num w:numId="10">
    <w:abstractNumId w:val="4"/>
  </w:num>
  <w:num w:numId="11">
    <w:abstractNumId w:val="1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n-US" w:vendorID="64" w:dllVersion="131078" w:nlCheck="1" w:checkStyle="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95F"/>
    <w:rsid w:val="00007136"/>
    <w:rsid w:val="00020A59"/>
    <w:rsid w:val="00044AAD"/>
    <w:rsid w:val="0006056D"/>
    <w:rsid w:val="000C1FA0"/>
    <w:rsid w:val="000D03A3"/>
    <w:rsid w:val="00102485"/>
    <w:rsid w:val="00123E85"/>
    <w:rsid w:val="0015127E"/>
    <w:rsid w:val="00181E4B"/>
    <w:rsid w:val="001F599B"/>
    <w:rsid w:val="00203AB5"/>
    <w:rsid w:val="002141A5"/>
    <w:rsid w:val="002339EB"/>
    <w:rsid w:val="00246BD6"/>
    <w:rsid w:val="002477FE"/>
    <w:rsid w:val="00275622"/>
    <w:rsid w:val="002C0575"/>
    <w:rsid w:val="002F0551"/>
    <w:rsid w:val="002F6A72"/>
    <w:rsid w:val="00335357"/>
    <w:rsid w:val="00335DF5"/>
    <w:rsid w:val="0035452F"/>
    <w:rsid w:val="003B6476"/>
    <w:rsid w:val="003C67D4"/>
    <w:rsid w:val="003D55BC"/>
    <w:rsid w:val="00411D98"/>
    <w:rsid w:val="00491231"/>
    <w:rsid w:val="00504B41"/>
    <w:rsid w:val="005104AC"/>
    <w:rsid w:val="0053352D"/>
    <w:rsid w:val="00575C6D"/>
    <w:rsid w:val="00596C2B"/>
    <w:rsid w:val="005D6998"/>
    <w:rsid w:val="005F5018"/>
    <w:rsid w:val="00614221"/>
    <w:rsid w:val="006713D1"/>
    <w:rsid w:val="00673FBD"/>
    <w:rsid w:val="0067459D"/>
    <w:rsid w:val="006951A9"/>
    <w:rsid w:val="006D134A"/>
    <w:rsid w:val="006E1FD0"/>
    <w:rsid w:val="006F0AD5"/>
    <w:rsid w:val="007026DE"/>
    <w:rsid w:val="0073291B"/>
    <w:rsid w:val="00735FB2"/>
    <w:rsid w:val="00737FA3"/>
    <w:rsid w:val="00745CA4"/>
    <w:rsid w:val="007A7B29"/>
    <w:rsid w:val="007B30DC"/>
    <w:rsid w:val="007C323A"/>
    <w:rsid w:val="007D00F4"/>
    <w:rsid w:val="007E58A1"/>
    <w:rsid w:val="007E7F10"/>
    <w:rsid w:val="00807EF2"/>
    <w:rsid w:val="00817EFF"/>
    <w:rsid w:val="00860D87"/>
    <w:rsid w:val="0086457B"/>
    <w:rsid w:val="008667C9"/>
    <w:rsid w:val="008962C0"/>
    <w:rsid w:val="009135D0"/>
    <w:rsid w:val="0093306F"/>
    <w:rsid w:val="009450A3"/>
    <w:rsid w:val="009613CA"/>
    <w:rsid w:val="0099525B"/>
    <w:rsid w:val="009B4026"/>
    <w:rsid w:val="009D56EB"/>
    <w:rsid w:val="00A270CA"/>
    <w:rsid w:val="00A74333"/>
    <w:rsid w:val="00AD1AFA"/>
    <w:rsid w:val="00AD52F5"/>
    <w:rsid w:val="00B0195F"/>
    <w:rsid w:val="00B77B19"/>
    <w:rsid w:val="00BA1157"/>
    <w:rsid w:val="00BF25EC"/>
    <w:rsid w:val="00C029F2"/>
    <w:rsid w:val="00C17C12"/>
    <w:rsid w:val="00C430D1"/>
    <w:rsid w:val="00C704FA"/>
    <w:rsid w:val="00C74F8F"/>
    <w:rsid w:val="00C8268F"/>
    <w:rsid w:val="00CD0892"/>
    <w:rsid w:val="00D53BCC"/>
    <w:rsid w:val="00D85ACF"/>
    <w:rsid w:val="00E139FA"/>
    <w:rsid w:val="00E26143"/>
    <w:rsid w:val="00E47453"/>
    <w:rsid w:val="00EE677E"/>
    <w:rsid w:val="00EF4BD1"/>
    <w:rsid w:val="00F03C35"/>
    <w:rsid w:val="00F07CA2"/>
    <w:rsid w:val="00F3529B"/>
    <w:rsid w:val="00F4483E"/>
    <w:rsid w:val="00F44F26"/>
    <w:rsid w:val="00F730F9"/>
    <w:rsid w:val="00F85EFB"/>
    <w:rsid w:val="00F9196E"/>
    <w:rsid w:val="00FC756F"/>
    <w:rsid w:val="00FE4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D7D24"/>
  <w15:docId w15:val="{71747787-178E-41BD-B7F8-F03510882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BF25EC"/>
    <w:rPr>
      <w:sz w:val="16"/>
      <w:szCs w:val="16"/>
    </w:rPr>
  </w:style>
  <w:style w:type="paragraph" w:styleId="CommentText">
    <w:name w:val="annotation text"/>
    <w:basedOn w:val="Normal"/>
    <w:link w:val="CommentTextChar"/>
    <w:uiPriority w:val="99"/>
    <w:semiHidden/>
    <w:unhideWhenUsed/>
    <w:rsid w:val="00BF25EC"/>
    <w:pPr>
      <w:spacing w:line="240" w:lineRule="auto"/>
    </w:pPr>
    <w:rPr>
      <w:sz w:val="20"/>
      <w:szCs w:val="20"/>
    </w:rPr>
  </w:style>
  <w:style w:type="character" w:customStyle="1" w:styleId="CommentTextChar">
    <w:name w:val="Comment Text Char"/>
    <w:basedOn w:val="DefaultParagraphFont"/>
    <w:link w:val="CommentText"/>
    <w:uiPriority w:val="99"/>
    <w:semiHidden/>
    <w:rsid w:val="00BF25EC"/>
    <w:rPr>
      <w:sz w:val="20"/>
      <w:szCs w:val="20"/>
    </w:rPr>
  </w:style>
  <w:style w:type="paragraph" w:styleId="CommentSubject">
    <w:name w:val="annotation subject"/>
    <w:basedOn w:val="CommentText"/>
    <w:next w:val="CommentText"/>
    <w:link w:val="CommentSubjectChar"/>
    <w:uiPriority w:val="99"/>
    <w:semiHidden/>
    <w:unhideWhenUsed/>
    <w:rsid w:val="00BF25EC"/>
    <w:rPr>
      <w:b/>
      <w:bCs/>
    </w:rPr>
  </w:style>
  <w:style w:type="character" w:customStyle="1" w:styleId="CommentSubjectChar">
    <w:name w:val="Comment Subject Char"/>
    <w:basedOn w:val="CommentTextChar"/>
    <w:link w:val="CommentSubject"/>
    <w:uiPriority w:val="99"/>
    <w:semiHidden/>
    <w:rsid w:val="00BF25EC"/>
    <w:rPr>
      <w:b/>
      <w:bCs/>
      <w:sz w:val="20"/>
      <w:szCs w:val="20"/>
    </w:rPr>
  </w:style>
  <w:style w:type="paragraph" w:styleId="BalloonText">
    <w:name w:val="Balloon Text"/>
    <w:basedOn w:val="Normal"/>
    <w:link w:val="BalloonTextChar"/>
    <w:uiPriority w:val="99"/>
    <w:semiHidden/>
    <w:unhideWhenUsed/>
    <w:rsid w:val="00BF25E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5EC"/>
    <w:rPr>
      <w:rFonts w:ascii="Segoe UI" w:hAnsi="Segoe UI" w:cs="Segoe UI"/>
      <w:sz w:val="18"/>
      <w:szCs w:val="18"/>
    </w:rPr>
  </w:style>
  <w:style w:type="paragraph" w:styleId="Header">
    <w:name w:val="header"/>
    <w:basedOn w:val="Normal"/>
    <w:link w:val="HeaderChar"/>
    <w:uiPriority w:val="99"/>
    <w:unhideWhenUsed/>
    <w:rsid w:val="00D53BCC"/>
    <w:pPr>
      <w:tabs>
        <w:tab w:val="center" w:pos="4680"/>
        <w:tab w:val="right" w:pos="9360"/>
      </w:tabs>
      <w:spacing w:line="240" w:lineRule="auto"/>
    </w:pPr>
  </w:style>
  <w:style w:type="character" w:customStyle="1" w:styleId="HeaderChar">
    <w:name w:val="Header Char"/>
    <w:basedOn w:val="DefaultParagraphFont"/>
    <w:link w:val="Header"/>
    <w:uiPriority w:val="99"/>
    <w:rsid w:val="00D53BCC"/>
  </w:style>
  <w:style w:type="paragraph" w:styleId="Footer">
    <w:name w:val="footer"/>
    <w:basedOn w:val="Normal"/>
    <w:link w:val="FooterChar"/>
    <w:uiPriority w:val="99"/>
    <w:unhideWhenUsed/>
    <w:rsid w:val="00D53BCC"/>
    <w:pPr>
      <w:tabs>
        <w:tab w:val="center" w:pos="4680"/>
        <w:tab w:val="right" w:pos="9360"/>
      </w:tabs>
      <w:spacing w:line="240" w:lineRule="auto"/>
    </w:pPr>
  </w:style>
  <w:style w:type="character" w:customStyle="1" w:styleId="FooterChar">
    <w:name w:val="Footer Char"/>
    <w:basedOn w:val="DefaultParagraphFont"/>
    <w:link w:val="Footer"/>
    <w:uiPriority w:val="99"/>
    <w:rsid w:val="00D53BCC"/>
  </w:style>
  <w:style w:type="paragraph" w:styleId="NormalWeb">
    <w:name w:val="Normal (Web)"/>
    <w:basedOn w:val="Normal"/>
    <w:uiPriority w:val="99"/>
    <w:unhideWhenUsed/>
    <w:rsid w:val="002141A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F44F26"/>
    <w:rPr>
      <w:color w:val="0000FF" w:themeColor="hyperlink"/>
      <w:u w:val="single"/>
    </w:rPr>
  </w:style>
  <w:style w:type="character" w:customStyle="1" w:styleId="UnresolvedMention">
    <w:name w:val="Unresolved Mention"/>
    <w:basedOn w:val="DefaultParagraphFont"/>
    <w:uiPriority w:val="99"/>
    <w:semiHidden/>
    <w:unhideWhenUsed/>
    <w:rsid w:val="009B4026"/>
    <w:rPr>
      <w:color w:val="605E5C"/>
      <w:shd w:val="clear" w:color="auto" w:fill="E1DFDD"/>
    </w:rPr>
  </w:style>
  <w:style w:type="character" w:styleId="FollowedHyperlink">
    <w:name w:val="FollowedHyperlink"/>
    <w:basedOn w:val="DefaultParagraphFont"/>
    <w:uiPriority w:val="99"/>
    <w:semiHidden/>
    <w:unhideWhenUsed/>
    <w:rsid w:val="00C17C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942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dia.fisheries.noaa.gov/2022-05/2022-05-NOAAFisheries-EEJ_508.pdf" TargetMode="External"/><Relationship Id="rId13" Type="http://schemas.openxmlformats.org/officeDocument/2006/relationships/hyperlink" Target="https://media.fisheries.noaa.gov/2022-05/2022-05-NOAAFisheries-EEJ_508.pdf" TargetMode="External"/><Relationship Id="rId18" Type="http://schemas.openxmlformats.org/officeDocument/2006/relationships/hyperlink" Target="https://www.fisheries.noaa.gov/s3/2023-05/NOAA-Fisheries-EEJ-Strategy-Final-Spanish.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20https://www.fisheries.noaa.gov/southeast/about-us/southeast-equity-and-environmental-justice-implementation-plan%20" TargetMode="External"/><Relationship Id="rId17" Type="http://schemas.openxmlformats.org/officeDocument/2006/relationships/hyperlink" Target="https://media.fisheries.noaa.gov/2022-05/2022-05-NOAAFisheries-EEJ_508.pdf" TargetMode="External"/><Relationship Id="rId2" Type="http://schemas.openxmlformats.org/officeDocument/2006/relationships/numbering" Target="numbering.xml"/><Relationship Id="rId16" Type="http://schemas.openxmlformats.org/officeDocument/2006/relationships/hyperlink" Target="https://www.fisheries.noaa.gov/s3/2023-05/NOAA-Fisheries-EEJ-Strategy-Final-Spanish.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sheries.noaa.gov/southeast/about-us/southeast-equity-and-environmental-justice-implementation-plan" TargetMode="External"/><Relationship Id="rId5" Type="http://schemas.openxmlformats.org/officeDocument/2006/relationships/webSettings" Target="webSettings.xml"/><Relationship Id="rId15" Type="http://schemas.openxmlformats.org/officeDocument/2006/relationships/hyperlink" Target="https://www.fisheries.noaa.gov/southeast/about-us/southeast-equity-and-environmental-justice-implementation-plan" TargetMode="External"/><Relationship Id="rId10" Type="http://schemas.openxmlformats.org/officeDocument/2006/relationships/hyperlink" Target="https://www.fisheries.noaa.gov/southeast/about-us/southeast-equity-and-environmental-justice-implementation-pla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egulations.gov" TargetMode="External"/><Relationship Id="rId14" Type="http://schemas.openxmlformats.org/officeDocument/2006/relationships/hyperlink" Target="https://www.fisheries.noaa.gov/s3/2023-05/NOAA-Fisheries-EEJ-Strategy-Final-Spanis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EEA47-4F65-457D-915B-BC2EFF441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2404</Words>
  <Characters>13704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NOAA Fisheries - HQ</Company>
  <LinksUpToDate>false</LinksUpToDate>
  <CharactersWithSpaces>16076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Maria.Grima</dc:creator>
  <cp:lastModifiedBy>HB</cp:lastModifiedBy>
  <cp:revision>2</cp:revision>
  <dcterms:created xsi:type="dcterms:W3CDTF">2023-07-21T21:15:00Z</dcterms:created>
  <dcterms:modified xsi:type="dcterms:W3CDTF">2023-07-21T21:15:00Z</dcterms:modified>
</cp:coreProperties>
</file>